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78C" w:rsidRPr="00CA078C" w:rsidRDefault="00CA078C" w:rsidP="00CA078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noProof/>
          <w:color w:val="0000FF"/>
          <w:sz w:val="24"/>
          <w:szCs w:val="24"/>
          <w:lang w:eastAsia="uk-UA"/>
        </w:rPr>
        <w:drawing>
          <wp:inline distT="0" distB="0" distL="0" distR="0">
            <wp:extent cx="4724400" cy="581660"/>
            <wp:effectExtent l="19050" t="0" r="0" b="0"/>
            <wp:docPr id="1" name="Рисунок 1" descr="http://www.ukurier.gov.ua/static/img/logo.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kurier.gov.ua/static/img/logo.png">
                      <a:hlinkClick r:id="rId4"/>
                    </pic:cNvPr>
                    <pic:cNvPicPr>
                      <a:picLocks noChangeAspect="1" noChangeArrowheads="1"/>
                    </pic:cNvPicPr>
                  </pic:nvPicPr>
                  <pic:blipFill>
                    <a:blip r:embed="rId5" cstate="print"/>
                    <a:srcRect/>
                    <a:stretch>
                      <a:fillRect/>
                    </a:stretch>
                  </pic:blipFill>
                  <pic:spPr bwMode="auto">
                    <a:xfrm>
                      <a:off x="0" y="0"/>
                      <a:ext cx="4724400" cy="581660"/>
                    </a:xfrm>
                    <a:prstGeom prst="rect">
                      <a:avLst/>
                    </a:prstGeom>
                    <a:noFill/>
                    <a:ln w="9525">
                      <a:noFill/>
                      <a:miter lim="800000"/>
                      <a:headEnd/>
                      <a:tailEnd/>
                    </a:ln>
                  </pic:spPr>
                </pic:pic>
              </a:graphicData>
            </a:graphic>
          </wp:inline>
        </w:drawing>
      </w:r>
    </w:p>
    <w:p w:rsidR="00CA078C" w:rsidRPr="00CA078C" w:rsidRDefault="00CA078C" w:rsidP="00CA078C">
      <w:pPr>
        <w:spacing w:before="100" w:beforeAutospacing="1" w:after="100" w:afterAutospacing="1" w:line="240" w:lineRule="auto"/>
        <w:outlineLvl w:val="0"/>
        <w:rPr>
          <w:rFonts w:ascii="Times New Roman" w:eastAsia="Times New Roman" w:hAnsi="Times New Roman" w:cs="Times New Roman"/>
          <w:b/>
          <w:bCs/>
          <w:kern w:val="36"/>
          <w:sz w:val="48"/>
          <w:szCs w:val="48"/>
          <w:lang w:eastAsia="uk-UA"/>
        </w:rPr>
      </w:pPr>
      <w:r w:rsidRPr="00CA078C">
        <w:rPr>
          <w:rFonts w:ascii="Times New Roman" w:eastAsia="Times New Roman" w:hAnsi="Times New Roman" w:cs="Times New Roman"/>
          <w:b/>
          <w:bCs/>
          <w:kern w:val="36"/>
          <w:sz w:val="48"/>
          <w:szCs w:val="48"/>
          <w:lang w:eastAsia="uk-UA"/>
        </w:rPr>
        <w:t>"Узагальнююча податкова консультація з окремих питань застосування норм податкового законодавства щодо трансфертного ціноутворення"</w:t>
      </w:r>
    </w:p>
    <w:p w:rsidR="00CA078C" w:rsidRPr="00CA078C" w:rsidRDefault="00CA078C" w:rsidP="00CA078C">
      <w:pPr>
        <w:spacing w:after="0" w:line="240" w:lineRule="auto"/>
        <w:rPr>
          <w:rFonts w:ascii="Times New Roman" w:eastAsia="Times New Roman" w:hAnsi="Times New Roman" w:cs="Times New Roman"/>
          <w:sz w:val="24"/>
          <w:szCs w:val="24"/>
          <w:lang w:eastAsia="uk-UA"/>
        </w:rPr>
      </w:pPr>
      <w:r w:rsidRPr="00CA078C">
        <w:rPr>
          <w:rFonts w:ascii="Times New Roman" w:eastAsia="Times New Roman" w:hAnsi="Times New Roman" w:cs="Times New Roman"/>
          <w:sz w:val="24"/>
          <w:szCs w:val="24"/>
          <w:lang w:eastAsia="uk-UA"/>
        </w:rPr>
        <w:t>вчора</w:t>
      </w:r>
    </w:p>
    <w:p w:rsidR="00CA078C" w:rsidRPr="00CA078C" w:rsidRDefault="00CA078C" w:rsidP="00CA078C">
      <w:pPr>
        <w:spacing w:before="100" w:beforeAutospacing="1" w:after="100" w:afterAutospacing="1" w:line="240" w:lineRule="auto"/>
        <w:jc w:val="right"/>
        <w:rPr>
          <w:rFonts w:ascii="Times New Roman" w:eastAsia="Times New Roman" w:hAnsi="Times New Roman" w:cs="Times New Roman"/>
          <w:sz w:val="24"/>
          <w:szCs w:val="24"/>
          <w:lang w:eastAsia="uk-UA"/>
        </w:rPr>
      </w:pPr>
      <w:r w:rsidRPr="00CA078C">
        <w:rPr>
          <w:rFonts w:ascii="Times New Roman" w:eastAsia="Times New Roman" w:hAnsi="Times New Roman" w:cs="Times New Roman"/>
          <w:i/>
          <w:iCs/>
          <w:sz w:val="24"/>
          <w:szCs w:val="24"/>
          <w:lang w:val="ru-RU" w:eastAsia="uk-UA"/>
        </w:rPr>
        <w:t>Наказ Міндоходів </w:t>
      </w:r>
      <w:r w:rsidRPr="00CA078C">
        <w:rPr>
          <w:rFonts w:ascii="Times New Roman" w:eastAsia="Times New Roman" w:hAnsi="Times New Roman" w:cs="Times New Roman"/>
          <w:i/>
          <w:iCs/>
          <w:sz w:val="24"/>
          <w:szCs w:val="24"/>
          <w:lang w:val="ru-RU" w:eastAsia="uk-UA"/>
        </w:rPr>
        <w:br/>
      </w:r>
      <w:proofErr w:type="gramStart"/>
      <w:r w:rsidRPr="00CA078C">
        <w:rPr>
          <w:rFonts w:ascii="Times New Roman" w:eastAsia="Times New Roman" w:hAnsi="Times New Roman" w:cs="Times New Roman"/>
          <w:i/>
          <w:iCs/>
          <w:sz w:val="24"/>
          <w:szCs w:val="24"/>
          <w:lang w:val="ru-RU" w:eastAsia="uk-UA"/>
        </w:rPr>
        <w:t>в</w:t>
      </w:r>
      <w:proofErr w:type="gramEnd"/>
      <w:r w:rsidRPr="00CA078C">
        <w:rPr>
          <w:rFonts w:ascii="Times New Roman" w:eastAsia="Times New Roman" w:hAnsi="Times New Roman" w:cs="Times New Roman"/>
          <w:i/>
          <w:iCs/>
          <w:sz w:val="24"/>
          <w:szCs w:val="24"/>
          <w:lang w:val="ru-RU" w:eastAsia="uk-UA"/>
        </w:rPr>
        <w:t>ід 22.11.2013 р. № 699</w:t>
      </w:r>
    </w:p>
    <w:p w:rsidR="00CA078C" w:rsidRPr="00CA078C" w:rsidRDefault="00CA078C" w:rsidP="00CA078C">
      <w:pPr>
        <w:spacing w:before="100" w:beforeAutospacing="1" w:after="100" w:afterAutospacing="1" w:line="240" w:lineRule="auto"/>
        <w:jc w:val="both"/>
        <w:rPr>
          <w:rFonts w:ascii="Times New Roman" w:eastAsia="Times New Roman" w:hAnsi="Times New Roman" w:cs="Times New Roman"/>
          <w:sz w:val="24"/>
          <w:szCs w:val="24"/>
          <w:lang w:eastAsia="uk-UA"/>
        </w:rPr>
      </w:pPr>
      <w:r w:rsidRPr="00CA078C">
        <w:rPr>
          <w:rFonts w:ascii="Times New Roman" w:eastAsia="Times New Roman" w:hAnsi="Times New Roman" w:cs="Times New Roman"/>
          <w:b/>
          <w:bCs/>
          <w:sz w:val="24"/>
          <w:szCs w:val="24"/>
          <w:lang w:val="ru-RU" w:eastAsia="uk-UA"/>
        </w:rPr>
        <w:t>Запитання 1:</w:t>
      </w:r>
      <w:r w:rsidRPr="00CA078C">
        <w:rPr>
          <w:rFonts w:ascii="Times New Roman" w:eastAsia="Times New Roman" w:hAnsi="Times New Roman" w:cs="Times New Roman"/>
          <w:sz w:val="24"/>
          <w:szCs w:val="24"/>
          <w:lang w:val="ru-RU" w:eastAsia="uk-UA"/>
        </w:rPr>
        <w:t xml:space="preserve"> Який перший звітний період для подачі звіту про контрольовані операції (далі — КО), що подається платником податків </w:t>
      </w:r>
      <w:proofErr w:type="gramStart"/>
      <w:r w:rsidRPr="00CA078C">
        <w:rPr>
          <w:rFonts w:ascii="Times New Roman" w:eastAsia="Times New Roman" w:hAnsi="Times New Roman" w:cs="Times New Roman"/>
          <w:sz w:val="24"/>
          <w:szCs w:val="24"/>
          <w:lang w:val="ru-RU" w:eastAsia="uk-UA"/>
        </w:rPr>
        <w:t>в</w:t>
      </w:r>
      <w:proofErr w:type="gramEnd"/>
      <w:r w:rsidRPr="00CA078C">
        <w:rPr>
          <w:rFonts w:ascii="Times New Roman" w:eastAsia="Times New Roman" w:hAnsi="Times New Roman" w:cs="Times New Roman"/>
          <w:sz w:val="24"/>
          <w:szCs w:val="24"/>
          <w:lang w:val="ru-RU" w:eastAsia="uk-UA"/>
        </w:rPr>
        <w:t>ідповідно до вимог пп.39.4.2 п.39.4 ст.39 Податкового кодексу України (далі — кодекс)?</w:t>
      </w:r>
    </w:p>
    <w:p w:rsidR="00CA078C" w:rsidRPr="00CA078C" w:rsidRDefault="00CA078C" w:rsidP="00CA078C">
      <w:pPr>
        <w:spacing w:before="100" w:beforeAutospacing="1" w:after="100" w:afterAutospacing="1" w:line="240" w:lineRule="auto"/>
        <w:jc w:val="both"/>
        <w:rPr>
          <w:rFonts w:ascii="Times New Roman" w:eastAsia="Times New Roman" w:hAnsi="Times New Roman" w:cs="Times New Roman"/>
          <w:sz w:val="24"/>
          <w:szCs w:val="24"/>
          <w:lang w:eastAsia="uk-UA"/>
        </w:rPr>
      </w:pPr>
      <w:r w:rsidRPr="00CA078C">
        <w:rPr>
          <w:rFonts w:ascii="Times New Roman" w:eastAsia="Times New Roman" w:hAnsi="Times New Roman" w:cs="Times New Roman"/>
          <w:b/>
          <w:bCs/>
          <w:sz w:val="24"/>
          <w:szCs w:val="24"/>
          <w:lang w:val="ru-RU" w:eastAsia="uk-UA"/>
        </w:rPr>
        <w:t>Відповідь:</w:t>
      </w:r>
      <w:r w:rsidRPr="00CA078C">
        <w:rPr>
          <w:rFonts w:ascii="Times New Roman" w:eastAsia="Times New Roman" w:hAnsi="Times New Roman" w:cs="Times New Roman"/>
          <w:sz w:val="24"/>
          <w:szCs w:val="24"/>
          <w:lang w:val="ru-RU" w:eastAsia="uk-UA"/>
        </w:rPr>
        <w:t xml:space="preserve"> Оскільки Закон України від 04 липня 2013 року №408 «Про внесення змін до Податкового кодексу України щодо трансфертного ціноутворення» набрав чинності 1 вересня 2013 року, то першим звітним періодом для подачі звіту про КО буде 2013 </w:t>
      </w:r>
      <w:proofErr w:type="gramStart"/>
      <w:r w:rsidRPr="00CA078C">
        <w:rPr>
          <w:rFonts w:ascii="Times New Roman" w:eastAsia="Times New Roman" w:hAnsi="Times New Roman" w:cs="Times New Roman"/>
          <w:sz w:val="24"/>
          <w:szCs w:val="24"/>
          <w:lang w:val="ru-RU" w:eastAsia="uk-UA"/>
        </w:rPr>
        <w:t>р</w:t>
      </w:r>
      <w:proofErr w:type="gramEnd"/>
      <w:r w:rsidRPr="00CA078C">
        <w:rPr>
          <w:rFonts w:ascii="Times New Roman" w:eastAsia="Times New Roman" w:hAnsi="Times New Roman" w:cs="Times New Roman"/>
          <w:sz w:val="24"/>
          <w:szCs w:val="24"/>
          <w:lang w:val="ru-RU" w:eastAsia="uk-UA"/>
        </w:rPr>
        <w:t xml:space="preserve">ік. Для визначення обсягу КО враховується вартісний показник усіх операцій окремо з кожним контрагентом у цілому за календарний </w:t>
      </w:r>
      <w:proofErr w:type="gramStart"/>
      <w:r w:rsidRPr="00CA078C">
        <w:rPr>
          <w:rFonts w:ascii="Times New Roman" w:eastAsia="Times New Roman" w:hAnsi="Times New Roman" w:cs="Times New Roman"/>
          <w:sz w:val="24"/>
          <w:szCs w:val="24"/>
          <w:lang w:val="ru-RU" w:eastAsia="uk-UA"/>
        </w:rPr>
        <w:t>р</w:t>
      </w:r>
      <w:proofErr w:type="gramEnd"/>
      <w:r w:rsidRPr="00CA078C">
        <w:rPr>
          <w:rFonts w:ascii="Times New Roman" w:eastAsia="Times New Roman" w:hAnsi="Times New Roman" w:cs="Times New Roman"/>
          <w:sz w:val="24"/>
          <w:szCs w:val="24"/>
          <w:lang w:val="ru-RU" w:eastAsia="uk-UA"/>
        </w:rPr>
        <w:t xml:space="preserve">ік, тобто з 1 січня по 31 грудня 2013 року. У звіті за 2013 </w:t>
      </w:r>
      <w:proofErr w:type="gramStart"/>
      <w:r w:rsidRPr="00CA078C">
        <w:rPr>
          <w:rFonts w:ascii="Times New Roman" w:eastAsia="Times New Roman" w:hAnsi="Times New Roman" w:cs="Times New Roman"/>
          <w:sz w:val="24"/>
          <w:szCs w:val="24"/>
          <w:lang w:val="ru-RU" w:eastAsia="uk-UA"/>
        </w:rPr>
        <w:t>р</w:t>
      </w:r>
      <w:proofErr w:type="gramEnd"/>
      <w:r w:rsidRPr="00CA078C">
        <w:rPr>
          <w:rFonts w:ascii="Times New Roman" w:eastAsia="Times New Roman" w:hAnsi="Times New Roman" w:cs="Times New Roman"/>
          <w:sz w:val="24"/>
          <w:szCs w:val="24"/>
          <w:lang w:val="ru-RU" w:eastAsia="uk-UA"/>
        </w:rPr>
        <w:t>ік платник податку повинен зазначити КО, здійснені у період з 01.09.2013 по 31.12.2013.</w:t>
      </w:r>
    </w:p>
    <w:p w:rsidR="00CA078C" w:rsidRPr="00CA078C" w:rsidRDefault="00CA078C" w:rsidP="00CA078C">
      <w:pPr>
        <w:spacing w:before="100" w:beforeAutospacing="1" w:after="100" w:afterAutospacing="1" w:line="240" w:lineRule="auto"/>
        <w:jc w:val="both"/>
        <w:rPr>
          <w:rFonts w:ascii="Times New Roman" w:eastAsia="Times New Roman" w:hAnsi="Times New Roman" w:cs="Times New Roman"/>
          <w:sz w:val="24"/>
          <w:szCs w:val="24"/>
          <w:lang w:eastAsia="uk-UA"/>
        </w:rPr>
      </w:pPr>
      <w:r w:rsidRPr="00CA078C">
        <w:rPr>
          <w:rFonts w:ascii="Times New Roman" w:eastAsia="Times New Roman" w:hAnsi="Times New Roman" w:cs="Times New Roman"/>
          <w:sz w:val="24"/>
          <w:szCs w:val="24"/>
          <w:lang w:val="ru-RU" w:eastAsia="uk-UA"/>
        </w:rPr>
        <w:t xml:space="preserve">Наприклад: Загальна сума операцій у 2013 році з однією пов’язаною особою становить 50,5 </w:t>
      </w:r>
      <w:proofErr w:type="gramStart"/>
      <w:r w:rsidRPr="00CA078C">
        <w:rPr>
          <w:rFonts w:ascii="Times New Roman" w:eastAsia="Times New Roman" w:hAnsi="Times New Roman" w:cs="Times New Roman"/>
          <w:sz w:val="24"/>
          <w:szCs w:val="24"/>
          <w:lang w:val="ru-RU" w:eastAsia="uk-UA"/>
        </w:rPr>
        <w:t>млн</w:t>
      </w:r>
      <w:proofErr w:type="gramEnd"/>
      <w:r w:rsidRPr="00CA078C">
        <w:rPr>
          <w:rFonts w:ascii="Times New Roman" w:eastAsia="Times New Roman" w:hAnsi="Times New Roman" w:cs="Times New Roman"/>
          <w:sz w:val="24"/>
          <w:szCs w:val="24"/>
          <w:lang w:val="ru-RU" w:eastAsia="uk-UA"/>
        </w:rPr>
        <w:t xml:space="preserve"> грн (без ПДВ), і всі ці операції було здійснено до 01.09.2013. У цьому разі звітувати не потрібно.</w:t>
      </w:r>
    </w:p>
    <w:p w:rsidR="00CA078C" w:rsidRPr="00CA078C" w:rsidRDefault="00CA078C" w:rsidP="00CA078C">
      <w:pPr>
        <w:spacing w:before="100" w:beforeAutospacing="1" w:after="100" w:afterAutospacing="1" w:line="240" w:lineRule="auto"/>
        <w:jc w:val="both"/>
        <w:rPr>
          <w:rFonts w:ascii="Times New Roman" w:eastAsia="Times New Roman" w:hAnsi="Times New Roman" w:cs="Times New Roman"/>
          <w:sz w:val="24"/>
          <w:szCs w:val="24"/>
          <w:lang w:eastAsia="uk-UA"/>
        </w:rPr>
      </w:pPr>
      <w:r w:rsidRPr="00CA078C">
        <w:rPr>
          <w:rFonts w:ascii="Times New Roman" w:eastAsia="Times New Roman" w:hAnsi="Times New Roman" w:cs="Times New Roman"/>
          <w:sz w:val="24"/>
          <w:szCs w:val="24"/>
          <w:lang w:val="ru-RU" w:eastAsia="uk-UA"/>
        </w:rPr>
        <w:t xml:space="preserve">У разі якщо загальна сума операцій у 2013 році з однією пов’язаною особою становить 50,0 </w:t>
      </w:r>
      <w:proofErr w:type="gramStart"/>
      <w:r w:rsidRPr="00CA078C">
        <w:rPr>
          <w:rFonts w:ascii="Times New Roman" w:eastAsia="Times New Roman" w:hAnsi="Times New Roman" w:cs="Times New Roman"/>
          <w:sz w:val="24"/>
          <w:szCs w:val="24"/>
          <w:lang w:val="ru-RU" w:eastAsia="uk-UA"/>
        </w:rPr>
        <w:t>млн</w:t>
      </w:r>
      <w:proofErr w:type="gramEnd"/>
      <w:r w:rsidRPr="00CA078C">
        <w:rPr>
          <w:rFonts w:ascii="Times New Roman" w:eastAsia="Times New Roman" w:hAnsi="Times New Roman" w:cs="Times New Roman"/>
          <w:sz w:val="24"/>
          <w:szCs w:val="24"/>
          <w:lang w:val="ru-RU" w:eastAsia="uk-UA"/>
        </w:rPr>
        <w:t xml:space="preserve"> грн (без ПДВ), з них 20,0 млн грн здійснено до 01.09.2013, решта — після. У цьому випадку обсяг операцій розраховується в цілому за </w:t>
      </w:r>
      <w:proofErr w:type="gramStart"/>
      <w:r w:rsidRPr="00CA078C">
        <w:rPr>
          <w:rFonts w:ascii="Times New Roman" w:eastAsia="Times New Roman" w:hAnsi="Times New Roman" w:cs="Times New Roman"/>
          <w:sz w:val="24"/>
          <w:szCs w:val="24"/>
          <w:lang w:val="ru-RU" w:eastAsia="uk-UA"/>
        </w:rPr>
        <w:t>р</w:t>
      </w:r>
      <w:proofErr w:type="gramEnd"/>
      <w:r w:rsidRPr="00CA078C">
        <w:rPr>
          <w:rFonts w:ascii="Times New Roman" w:eastAsia="Times New Roman" w:hAnsi="Times New Roman" w:cs="Times New Roman"/>
          <w:sz w:val="24"/>
          <w:szCs w:val="24"/>
          <w:lang w:val="ru-RU" w:eastAsia="uk-UA"/>
        </w:rPr>
        <w:t xml:space="preserve">ік, тобто з 1 січня по 31 грудня 2013 року. Відповідно такі операції є контрольованими. У звіті відображають КО, здійснені </w:t>
      </w:r>
      <w:proofErr w:type="gramStart"/>
      <w:r w:rsidRPr="00CA078C">
        <w:rPr>
          <w:rFonts w:ascii="Times New Roman" w:eastAsia="Times New Roman" w:hAnsi="Times New Roman" w:cs="Times New Roman"/>
          <w:sz w:val="24"/>
          <w:szCs w:val="24"/>
          <w:lang w:val="ru-RU" w:eastAsia="uk-UA"/>
        </w:rPr>
        <w:t>у пер</w:t>
      </w:r>
      <w:proofErr w:type="gramEnd"/>
      <w:r w:rsidRPr="00CA078C">
        <w:rPr>
          <w:rFonts w:ascii="Times New Roman" w:eastAsia="Times New Roman" w:hAnsi="Times New Roman" w:cs="Times New Roman"/>
          <w:sz w:val="24"/>
          <w:szCs w:val="24"/>
          <w:lang w:val="ru-RU" w:eastAsia="uk-UA"/>
        </w:rPr>
        <w:t>іод з 01.09.2013 по 31.12.2013.</w:t>
      </w:r>
    </w:p>
    <w:p w:rsidR="00CA078C" w:rsidRPr="00CA078C" w:rsidRDefault="00CA078C" w:rsidP="00CA078C">
      <w:pPr>
        <w:spacing w:before="100" w:beforeAutospacing="1" w:after="100" w:afterAutospacing="1" w:line="240" w:lineRule="auto"/>
        <w:jc w:val="both"/>
        <w:rPr>
          <w:rFonts w:ascii="Times New Roman" w:eastAsia="Times New Roman" w:hAnsi="Times New Roman" w:cs="Times New Roman"/>
          <w:sz w:val="24"/>
          <w:szCs w:val="24"/>
          <w:lang w:eastAsia="uk-UA"/>
        </w:rPr>
      </w:pPr>
      <w:r w:rsidRPr="00CA078C">
        <w:rPr>
          <w:rFonts w:ascii="Times New Roman" w:eastAsia="Times New Roman" w:hAnsi="Times New Roman" w:cs="Times New Roman"/>
          <w:b/>
          <w:bCs/>
          <w:sz w:val="24"/>
          <w:szCs w:val="24"/>
          <w:lang w:val="ru-RU" w:eastAsia="uk-UA"/>
        </w:rPr>
        <w:t>Запитання 2:</w:t>
      </w:r>
      <w:r w:rsidRPr="00CA078C">
        <w:rPr>
          <w:rFonts w:ascii="Times New Roman" w:eastAsia="Times New Roman" w:hAnsi="Times New Roman" w:cs="Times New Roman"/>
          <w:sz w:val="24"/>
          <w:szCs w:val="24"/>
          <w:lang w:val="ru-RU" w:eastAsia="uk-UA"/>
        </w:rPr>
        <w:t xml:space="preserve"> Чи враховуються при визначенні вартісного критерію — 50,0 </w:t>
      </w:r>
      <w:proofErr w:type="gramStart"/>
      <w:r w:rsidRPr="00CA078C">
        <w:rPr>
          <w:rFonts w:ascii="Times New Roman" w:eastAsia="Times New Roman" w:hAnsi="Times New Roman" w:cs="Times New Roman"/>
          <w:sz w:val="24"/>
          <w:szCs w:val="24"/>
          <w:lang w:val="ru-RU" w:eastAsia="uk-UA"/>
        </w:rPr>
        <w:t>млн</w:t>
      </w:r>
      <w:proofErr w:type="gramEnd"/>
      <w:r w:rsidRPr="00CA078C">
        <w:rPr>
          <w:rFonts w:ascii="Times New Roman" w:eastAsia="Times New Roman" w:hAnsi="Times New Roman" w:cs="Times New Roman"/>
          <w:sz w:val="24"/>
          <w:szCs w:val="24"/>
          <w:lang w:val="ru-RU" w:eastAsia="uk-UA"/>
        </w:rPr>
        <w:t xml:space="preserve"> грн контрольованої операції для цілей застосування п.п.39.2.1.4 п.п.39.2.1 п.39.2 ст.39 кодексу суми кредиту, депозиту, позики, процентів за таким кредитом, депозитом, позикою, суми поворотної фінансової допомоги, вартість товару за договорами комісії, поруки, агентськими та іншими аналогічними договорами, суми комісійної (агентської) винагороди, вартість інвестицій?</w:t>
      </w:r>
    </w:p>
    <w:p w:rsidR="00CA078C" w:rsidRPr="00CA078C" w:rsidRDefault="00CA078C" w:rsidP="00CA078C">
      <w:pPr>
        <w:spacing w:before="100" w:beforeAutospacing="1" w:after="100" w:afterAutospacing="1" w:line="240" w:lineRule="auto"/>
        <w:jc w:val="both"/>
        <w:rPr>
          <w:rFonts w:ascii="Times New Roman" w:eastAsia="Times New Roman" w:hAnsi="Times New Roman" w:cs="Times New Roman"/>
          <w:sz w:val="24"/>
          <w:szCs w:val="24"/>
          <w:lang w:eastAsia="uk-UA"/>
        </w:rPr>
      </w:pPr>
      <w:r w:rsidRPr="00CA078C">
        <w:rPr>
          <w:rFonts w:ascii="Times New Roman" w:eastAsia="Times New Roman" w:hAnsi="Times New Roman" w:cs="Times New Roman"/>
          <w:b/>
          <w:bCs/>
          <w:sz w:val="24"/>
          <w:szCs w:val="24"/>
          <w:lang w:val="ru-RU" w:eastAsia="uk-UA"/>
        </w:rPr>
        <w:t>Відповідь:</w:t>
      </w:r>
      <w:r w:rsidRPr="00CA078C">
        <w:rPr>
          <w:rFonts w:ascii="Times New Roman" w:eastAsia="Times New Roman" w:hAnsi="Times New Roman" w:cs="Times New Roman"/>
          <w:sz w:val="24"/>
          <w:szCs w:val="24"/>
          <w:lang w:val="ru-RU" w:eastAsia="uk-UA"/>
        </w:rPr>
        <w:t xml:space="preserve"> Так, враховуються.</w:t>
      </w:r>
    </w:p>
    <w:p w:rsidR="00CA078C" w:rsidRPr="00CA078C" w:rsidRDefault="00CA078C" w:rsidP="00CA078C">
      <w:pPr>
        <w:spacing w:before="100" w:beforeAutospacing="1" w:after="100" w:afterAutospacing="1" w:line="240" w:lineRule="auto"/>
        <w:jc w:val="both"/>
        <w:rPr>
          <w:rFonts w:ascii="Times New Roman" w:eastAsia="Times New Roman" w:hAnsi="Times New Roman" w:cs="Times New Roman"/>
          <w:sz w:val="24"/>
          <w:szCs w:val="24"/>
          <w:lang w:eastAsia="uk-UA"/>
        </w:rPr>
      </w:pPr>
      <w:r w:rsidRPr="00CA078C">
        <w:rPr>
          <w:rFonts w:ascii="Times New Roman" w:eastAsia="Times New Roman" w:hAnsi="Times New Roman" w:cs="Times New Roman"/>
          <w:b/>
          <w:bCs/>
          <w:sz w:val="24"/>
          <w:szCs w:val="24"/>
          <w:lang w:val="ru-RU" w:eastAsia="uk-UA"/>
        </w:rPr>
        <w:t xml:space="preserve">Запитання 3: </w:t>
      </w:r>
      <w:r w:rsidRPr="00CA078C">
        <w:rPr>
          <w:rFonts w:ascii="Times New Roman" w:eastAsia="Times New Roman" w:hAnsi="Times New Roman" w:cs="Times New Roman"/>
          <w:sz w:val="24"/>
          <w:szCs w:val="24"/>
          <w:lang w:val="ru-RU" w:eastAsia="uk-UA"/>
        </w:rPr>
        <w:t xml:space="preserve">За якими цінами обраховується обсяг </w:t>
      </w:r>
      <w:proofErr w:type="gramStart"/>
      <w:r w:rsidRPr="00CA078C">
        <w:rPr>
          <w:rFonts w:ascii="Times New Roman" w:eastAsia="Times New Roman" w:hAnsi="Times New Roman" w:cs="Times New Roman"/>
          <w:sz w:val="24"/>
          <w:szCs w:val="24"/>
          <w:lang w:val="ru-RU" w:eastAsia="uk-UA"/>
        </w:rPr>
        <w:t>КО</w:t>
      </w:r>
      <w:proofErr w:type="gramEnd"/>
      <w:r w:rsidRPr="00CA078C">
        <w:rPr>
          <w:rFonts w:ascii="Times New Roman" w:eastAsia="Times New Roman" w:hAnsi="Times New Roman" w:cs="Times New Roman"/>
          <w:sz w:val="24"/>
          <w:szCs w:val="24"/>
          <w:lang w:val="ru-RU" w:eastAsia="uk-UA"/>
        </w:rPr>
        <w:t>?</w:t>
      </w:r>
    </w:p>
    <w:p w:rsidR="00CA078C" w:rsidRPr="00CA078C" w:rsidRDefault="00CA078C" w:rsidP="00CA078C">
      <w:pPr>
        <w:spacing w:before="100" w:beforeAutospacing="1" w:after="100" w:afterAutospacing="1" w:line="240" w:lineRule="auto"/>
        <w:jc w:val="both"/>
        <w:rPr>
          <w:rFonts w:ascii="Times New Roman" w:eastAsia="Times New Roman" w:hAnsi="Times New Roman" w:cs="Times New Roman"/>
          <w:sz w:val="24"/>
          <w:szCs w:val="24"/>
          <w:lang w:eastAsia="uk-UA"/>
        </w:rPr>
      </w:pPr>
      <w:r w:rsidRPr="00CA078C">
        <w:rPr>
          <w:rFonts w:ascii="Times New Roman" w:eastAsia="Times New Roman" w:hAnsi="Times New Roman" w:cs="Times New Roman"/>
          <w:b/>
          <w:bCs/>
          <w:sz w:val="24"/>
          <w:szCs w:val="24"/>
          <w:lang w:val="ru-RU" w:eastAsia="uk-UA"/>
        </w:rPr>
        <w:t>Відповідь:</w:t>
      </w:r>
      <w:r w:rsidRPr="00CA078C">
        <w:rPr>
          <w:rFonts w:ascii="Times New Roman" w:eastAsia="Times New Roman" w:hAnsi="Times New Roman" w:cs="Times New Roman"/>
          <w:sz w:val="24"/>
          <w:szCs w:val="24"/>
          <w:lang w:val="ru-RU" w:eastAsia="uk-UA"/>
        </w:rPr>
        <w:t xml:space="preserve"> За договірними (контрактними) цінами.</w:t>
      </w:r>
    </w:p>
    <w:p w:rsidR="00CA078C" w:rsidRPr="00CA078C" w:rsidRDefault="00CA078C" w:rsidP="00CA078C">
      <w:pPr>
        <w:spacing w:before="100" w:beforeAutospacing="1" w:after="100" w:afterAutospacing="1" w:line="240" w:lineRule="auto"/>
        <w:jc w:val="both"/>
        <w:rPr>
          <w:rFonts w:ascii="Times New Roman" w:eastAsia="Times New Roman" w:hAnsi="Times New Roman" w:cs="Times New Roman"/>
          <w:sz w:val="24"/>
          <w:szCs w:val="24"/>
          <w:lang w:eastAsia="uk-UA"/>
        </w:rPr>
      </w:pPr>
      <w:r w:rsidRPr="00CA078C">
        <w:rPr>
          <w:rFonts w:ascii="Times New Roman" w:eastAsia="Times New Roman" w:hAnsi="Times New Roman" w:cs="Times New Roman"/>
          <w:b/>
          <w:bCs/>
          <w:sz w:val="24"/>
          <w:szCs w:val="24"/>
          <w:lang w:val="ru-RU" w:eastAsia="uk-UA"/>
        </w:rPr>
        <w:lastRenderedPageBreak/>
        <w:t>Запитання 4:</w:t>
      </w:r>
      <w:r w:rsidRPr="00CA078C">
        <w:rPr>
          <w:rFonts w:ascii="Times New Roman" w:eastAsia="Times New Roman" w:hAnsi="Times New Roman" w:cs="Times New Roman"/>
          <w:sz w:val="24"/>
          <w:szCs w:val="24"/>
          <w:lang w:val="ru-RU" w:eastAsia="uk-UA"/>
        </w:rPr>
        <w:t xml:space="preserve"> Якщо у звітному періоді були операції як з придбання, так і з продажу товарів (робіт, послуг) з одним контрагентом, яким чином враховуються такі операції для визначення вартісного критерію </w:t>
      </w:r>
      <w:proofErr w:type="gramStart"/>
      <w:r w:rsidRPr="00CA078C">
        <w:rPr>
          <w:rFonts w:ascii="Times New Roman" w:eastAsia="Times New Roman" w:hAnsi="Times New Roman" w:cs="Times New Roman"/>
          <w:sz w:val="24"/>
          <w:szCs w:val="24"/>
          <w:lang w:val="ru-RU" w:eastAsia="uk-UA"/>
        </w:rPr>
        <w:t>КО</w:t>
      </w:r>
      <w:proofErr w:type="gramEnd"/>
      <w:r w:rsidRPr="00CA078C">
        <w:rPr>
          <w:rFonts w:ascii="Times New Roman" w:eastAsia="Times New Roman" w:hAnsi="Times New Roman" w:cs="Times New Roman"/>
          <w:sz w:val="24"/>
          <w:szCs w:val="24"/>
          <w:lang w:val="ru-RU" w:eastAsia="uk-UA"/>
        </w:rPr>
        <w:t xml:space="preserve"> і які з цих операцій будуть вважатися контрольованими та зазначатись у звіті?</w:t>
      </w:r>
    </w:p>
    <w:p w:rsidR="00CA078C" w:rsidRPr="00CA078C" w:rsidRDefault="00CA078C" w:rsidP="00CA078C">
      <w:pPr>
        <w:spacing w:before="100" w:beforeAutospacing="1" w:after="100" w:afterAutospacing="1" w:line="240" w:lineRule="auto"/>
        <w:jc w:val="both"/>
        <w:rPr>
          <w:rFonts w:ascii="Times New Roman" w:eastAsia="Times New Roman" w:hAnsi="Times New Roman" w:cs="Times New Roman"/>
          <w:sz w:val="24"/>
          <w:szCs w:val="24"/>
          <w:lang w:eastAsia="uk-UA"/>
        </w:rPr>
      </w:pPr>
      <w:r w:rsidRPr="00CA078C">
        <w:rPr>
          <w:rFonts w:ascii="Times New Roman" w:eastAsia="Times New Roman" w:hAnsi="Times New Roman" w:cs="Times New Roman"/>
          <w:b/>
          <w:bCs/>
          <w:sz w:val="24"/>
          <w:szCs w:val="24"/>
          <w:lang w:val="ru-RU" w:eastAsia="uk-UA"/>
        </w:rPr>
        <w:t xml:space="preserve">Відповідь: </w:t>
      </w:r>
      <w:r w:rsidRPr="00CA078C">
        <w:rPr>
          <w:rFonts w:ascii="Times New Roman" w:eastAsia="Times New Roman" w:hAnsi="Times New Roman" w:cs="Times New Roman"/>
          <w:sz w:val="24"/>
          <w:szCs w:val="24"/>
          <w:lang w:val="ru-RU" w:eastAsia="uk-UA"/>
        </w:rPr>
        <w:t xml:space="preserve">У цьому випадку враховується загальний обсяг (сумарне значення) операцій з продажу та операцій з придбання з таким контрагентом. </w:t>
      </w:r>
      <w:proofErr w:type="gramStart"/>
      <w:r w:rsidRPr="00CA078C">
        <w:rPr>
          <w:rFonts w:ascii="Times New Roman" w:eastAsia="Times New Roman" w:hAnsi="Times New Roman" w:cs="Times New Roman"/>
          <w:sz w:val="24"/>
          <w:szCs w:val="24"/>
          <w:lang w:val="ru-RU" w:eastAsia="uk-UA"/>
        </w:rPr>
        <w:t>У</w:t>
      </w:r>
      <w:proofErr w:type="gramEnd"/>
      <w:r w:rsidRPr="00CA078C">
        <w:rPr>
          <w:rFonts w:ascii="Times New Roman" w:eastAsia="Times New Roman" w:hAnsi="Times New Roman" w:cs="Times New Roman"/>
          <w:sz w:val="24"/>
          <w:szCs w:val="24"/>
          <w:lang w:val="ru-RU" w:eastAsia="uk-UA"/>
        </w:rPr>
        <w:t xml:space="preserve"> разі визнання операцій контрольованими відповідно до критеріїв, встановлених п.п.39.2.1 п.39.2 ст.39 кодексу, такі операції відображаються у звіті про КО.</w:t>
      </w:r>
    </w:p>
    <w:p w:rsidR="00CA078C" w:rsidRPr="00CA078C" w:rsidRDefault="00CA078C" w:rsidP="00CA078C">
      <w:pPr>
        <w:spacing w:before="100" w:beforeAutospacing="1" w:after="100" w:afterAutospacing="1" w:line="240" w:lineRule="auto"/>
        <w:jc w:val="both"/>
        <w:rPr>
          <w:rFonts w:ascii="Times New Roman" w:eastAsia="Times New Roman" w:hAnsi="Times New Roman" w:cs="Times New Roman"/>
          <w:sz w:val="24"/>
          <w:szCs w:val="24"/>
          <w:lang w:eastAsia="uk-UA"/>
        </w:rPr>
      </w:pPr>
      <w:r w:rsidRPr="00CA078C">
        <w:rPr>
          <w:rFonts w:ascii="Times New Roman" w:eastAsia="Times New Roman" w:hAnsi="Times New Roman" w:cs="Times New Roman"/>
          <w:b/>
          <w:bCs/>
          <w:sz w:val="24"/>
          <w:szCs w:val="24"/>
          <w:lang w:val="ru-RU" w:eastAsia="uk-UA"/>
        </w:rPr>
        <w:t>Запитання 5:</w:t>
      </w:r>
      <w:r w:rsidRPr="00CA078C">
        <w:rPr>
          <w:rFonts w:ascii="Times New Roman" w:eastAsia="Times New Roman" w:hAnsi="Times New Roman" w:cs="Times New Roman"/>
          <w:sz w:val="24"/>
          <w:szCs w:val="24"/>
          <w:lang w:val="ru-RU" w:eastAsia="uk-UA"/>
        </w:rPr>
        <w:t xml:space="preserve"> За якою датою операції відображаються у звіті як контрольовані?</w:t>
      </w:r>
    </w:p>
    <w:p w:rsidR="00CA078C" w:rsidRPr="00CA078C" w:rsidRDefault="00CA078C" w:rsidP="00CA078C">
      <w:pPr>
        <w:spacing w:before="100" w:beforeAutospacing="1" w:after="100" w:afterAutospacing="1" w:line="240" w:lineRule="auto"/>
        <w:jc w:val="both"/>
        <w:rPr>
          <w:rFonts w:ascii="Times New Roman" w:eastAsia="Times New Roman" w:hAnsi="Times New Roman" w:cs="Times New Roman"/>
          <w:sz w:val="24"/>
          <w:szCs w:val="24"/>
          <w:lang w:eastAsia="uk-UA"/>
        </w:rPr>
      </w:pPr>
      <w:r w:rsidRPr="00CA078C">
        <w:rPr>
          <w:rFonts w:ascii="Times New Roman" w:eastAsia="Times New Roman" w:hAnsi="Times New Roman" w:cs="Times New Roman"/>
          <w:b/>
          <w:bCs/>
          <w:sz w:val="24"/>
          <w:szCs w:val="24"/>
          <w:lang w:val="ru-RU" w:eastAsia="uk-UA"/>
        </w:rPr>
        <w:t>Відповідь:</w:t>
      </w:r>
      <w:r w:rsidRPr="00CA078C">
        <w:rPr>
          <w:rFonts w:ascii="Times New Roman" w:eastAsia="Times New Roman" w:hAnsi="Times New Roman" w:cs="Times New Roman"/>
          <w:sz w:val="24"/>
          <w:szCs w:val="24"/>
          <w:lang w:val="ru-RU" w:eastAsia="uk-UA"/>
        </w:rPr>
        <w:t xml:space="preserve"> У звіті КО відображаються за датою переходу прав власності на товари або датою складення акта або іншого документа, оформленого відповідно до вимог чинного законодавства, який </w:t>
      </w:r>
      <w:proofErr w:type="gramStart"/>
      <w:r w:rsidRPr="00CA078C">
        <w:rPr>
          <w:rFonts w:ascii="Times New Roman" w:eastAsia="Times New Roman" w:hAnsi="Times New Roman" w:cs="Times New Roman"/>
          <w:sz w:val="24"/>
          <w:szCs w:val="24"/>
          <w:lang w:val="ru-RU" w:eastAsia="uk-UA"/>
        </w:rPr>
        <w:t>п</w:t>
      </w:r>
      <w:proofErr w:type="gramEnd"/>
      <w:r w:rsidRPr="00CA078C">
        <w:rPr>
          <w:rFonts w:ascii="Times New Roman" w:eastAsia="Times New Roman" w:hAnsi="Times New Roman" w:cs="Times New Roman"/>
          <w:sz w:val="24"/>
          <w:szCs w:val="24"/>
          <w:lang w:val="ru-RU" w:eastAsia="uk-UA"/>
        </w:rPr>
        <w:t xml:space="preserve">ідтверджує виконання робіт або надання послуг. </w:t>
      </w:r>
    </w:p>
    <w:p w:rsidR="00CA078C" w:rsidRPr="00CA078C" w:rsidRDefault="00CA078C" w:rsidP="00CA078C">
      <w:pPr>
        <w:spacing w:before="100" w:beforeAutospacing="1" w:after="100" w:afterAutospacing="1" w:line="240" w:lineRule="auto"/>
        <w:jc w:val="both"/>
        <w:rPr>
          <w:rFonts w:ascii="Times New Roman" w:eastAsia="Times New Roman" w:hAnsi="Times New Roman" w:cs="Times New Roman"/>
          <w:sz w:val="24"/>
          <w:szCs w:val="24"/>
          <w:lang w:eastAsia="uk-UA"/>
        </w:rPr>
      </w:pPr>
      <w:r w:rsidRPr="00CA078C">
        <w:rPr>
          <w:rFonts w:ascii="Times New Roman" w:eastAsia="Times New Roman" w:hAnsi="Times New Roman" w:cs="Times New Roman"/>
          <w:b/>
          <w:bCs/>
          <w:sz w:val="24"/>
          <w:szCs w:val="24"/>
          <w:lang w:val="ru-RU" w:eastAsia="uk-UA"/>
        </w:rPr>
        <w:t>Запитання 6:</w:t>
      </w:r>
      <w:r w:rsidRPr="00CA078C">
        <w:rPr>
          <w:rFonts w:ascii="Times New Roman" w:eastAsia="Times New Roman" w:hAnsi="Times New Roman" w:cs="Times New Roman"/>
          <w:sz w:val="24"/>
          <w:szCs w:val="24"/>
          <w:lang w:val="ru-RU" w:eastAsia="uk-UA"/>
        </w:rPr>
        <w:t xml:space="preserve"> Чи вважається подання звіту про КО із запізненням — неподанням звіту для цілей застосування штрафу, передбаченого п.120.3 ст.120 кодексу?</w:t>
      </w:r>
    </w:p>
    <w:p w:rsidR="00CA078C" w:rsidRPr="00CA078C" w:rsidRDefault="00CA078C" w:rsidP="00CA078C">
      <w:pPr>
        <w:spacing w:before="100" w:beforeAutospacing="1" w:after="100" w:afterAutospacing="1" w:line="240" w:lineRule="auto"/>
        <w:jc w:val="both"/>
        <w:rPr>
          <w:rFonts w:ascii="Times New Roman" w:eastAsia="Times New Roman" w:hAnsi="Times New Roman" w:cs="Times New Roman"/>
          <w:sz w:val="24"/>
          <w:szCs w:val="24"/>
          <w:lang w:eastAsia="uk-UA"/>
        </w:rPr>
      </w:pPr>
      <w:r w:rsidRPr="00CA078C">
        <w:rPr>
          <w:rFonts w:ascii="Times New Roman" w:eastAsia="Times New Roman" w:hAnsi="Times New Roman" w:cs="Times New Roman"/>
          <w:b/>
          <w:bCs/>
          <w:sz w:val="24"/>
          <w:szCs w:val="24"/>
          <w:lang w:val="ru-RU" w:eastAsia="uk-UA"/>
        </w:rPr>
        <w:t>Відповідь:</w:t>
      </w:r>
      <w:r w:rsidRPr="00CA078C">
        <w:rPr>
          <w:rFonts w:ascii="Times New Roman" w:eastAsia="Times New Roman" w:hAnsi="Times New Roman" w:cs="Times New Roman"/>
          <w:sz w:val="24"/>
          <w:szCs w:val="24"/>
          <w:lang w:val="ru-RU" w:eastAsia="uk-UA"/>
        </w:rPr>
        <w:t xml:space="preserve"> Відповідно до положень п.п.39.4.2 п.39.4 ст.39 кодексу платники податків, які протягом звітного періоду здійснювали </w:t>
      </w:r>
      <w:proofErr w:type="gramStart"/>
      <w:r w:rsidRPr="00CA078C">
        <w:rPr>
          <w:rFonts w:ascii="Times New Roman" w:eastAsia="Times New Roman" w:hAnsi="Times New Roman" w:cs="Times New Roman"/>
          <w:sz w:val="24"/>
          <w:szCs w:val="24"/>
          <w:lang w:val="ru-RU" w:eastAsia="uk-UA"/>
        </w:rPr>
        <w:t>КО</w:t>
      </w:r>
      <w:proofErr w:type="gramEnd"/>
      <w:r w:rsidRPr="00CA078C">
        <w:rPr>
          <w:rFonts w:ascii="Times New Roman" w:eastAsia="Times New Roman" w:hAnsi="Times New Roman" w:cs="Times New Roman"/>
          <w:sz w:val="24"/>
          <w:szCs w:val="24"/>
          <w:lang w:val="ru-RU" w:eastAsia="uk-UA"/>
        </w:rPr>
        <w:t xml:space="preserve">, зобов’язані подавати звіт КО до 1 травня року, наступного за звітним. Таким чином, подання звіту із запізненням прирівнюється до неподання звіту і тягне за собою штрафні санкції, передбачені п.120.3 ст. 120 кодексу. </w:t>
      </w:r>
    </w:p>
    <w:p w:rsidR="00CA078C" w:rsidRPr="00CA078C" w:rsidRDefault="00CA078C" w:rsidP="00CA078C">
      <w:pPr>
        <w:spacing w:before="100" w:beforeAutospacing="1" w:after="100" w:afterAutospacing="1" w:line="240" w:lineRule="auto"/>
        <w:jc w:val="both"/>
        <w:rPr>
          <w:rFonts w:ascii="Times New Roman" w:eastAsia="Times New Roman" w:hAnsi="Times New Roman" w:cs="Times New Roman"/>
          <w:sz w:val="24"/>
          <w:szCs w:val="24"/>
          <w:lang w:eastAsia="uk-UA"/>
        </w:rPr>
      </w:pPr>
      <w:r w:rsidRPr="00CA078C">
        <w:rPr>
          <w:rFonts w:ascii="Times New Roman" w:eastAsia="Times New Roman" w:hAnsi="Times New Roman" w:cs="Times New Roman"/>
          <w:b/>
          <w:bCs/>
          <w:sz w:val="24"/>
          <w:szCs w:val="24"/>
          <w:lang w:val="ru-RU" w:eastAsia="uk-UA"/>
        </w:rPr>
        <w:t>Запитання 7:</w:t>
      </w:r>
      <w:r w:rsidRPr="00CA078C">
        <w:rPr>
          <w:rFonts w:ascii="Times New Roman" w:eastAsia="Times New Roman" w:hAnsi="Times New Roman" w:cs="Times New Roman"/>
          <w:sz w:val="24"/>
          <w:szCs w:val="24"/>
          <w:lang w:val="ru-RU" w:eastAsia="uk-UA"/>
        </w:rPr>
        <w:t xml:space="preserve"> Яка відповідальність передбачена за те, що у своєчасно поданому звіті не зазначені окремі </w:t>
      </w:r>
      <w:proofErr w:type="gramStart"/>
      <w:r w:rsidRPr="00CA078C">
        <w:rPr>
          <w:rFonts w:ascii="Times New Roman" w:eastAsia="Times New Roman" w:hAnsi="Times New Roman" w:cs="Times New Roman"/>
          <w:sz w:val="24"/>
          <w:szCs w:val="24"/>
          <w:lang w:val="ru-RU" w:eastAsia="uk-UA"/>
        </w:rPr>
        <w:t>КО</w:t>
      </w:r>
      <w:proofErr w:type="gramEnd"/>
      <w:r w:rsidRPr="00CA078C">
        <w:rPr>
          <w:rFonts w:ascii="Times New Roman" w:eastAsia="Times New Roman" w:hAnsi="Times New Roman" w:cs="Times New Roman"/>
          <w:sz w:val="24"/>
          <w:szCs w:val="24"/>
          <w:lang w:val="ru-RU" w:eastAsia="uk-UA"/>
        </w:rPr>
        <w:t>?</w:t>
      </w:r>
    </w:p>
    <w:p w:rsidR="00CA078C" w:rsidRPr="00CA078C" w:rsidRDefault="00CA078C" w:rsidP="00CA078C">
      <w:pPr>
        <w:spacing w:before="100" w:beforeAutospacing="1" w:after="100" w:afterAutospacing="1" w:line="240" w:lineRule="auto"/>
        <w:jc w:val="both"/>
        <w:rPr>
          <w:rFonts w:ascii="Times New Roman" w:eastAsia="Times New Roman" w:hAnsi="Times New Roman" w:cs="Times New Roman"/>
          <w:sz w:val="24"/>
          <w:szCs w:val="24"/>
          <w:lang w:eastAsia="uk-UA"/>
        </w:rPr>
      </w:pPr>
      <w:r w:rsidRPr="00CA078C">
        <w:rPr>
          <w:rFonts w:ascii="Times New Roman" w:eastAsia="Times New Roman" w:hAnsi="Times New Roman" w:cs="Times New Roman"/>
          <w:b/>
          <w:bCs/>
          <w:sz w:val="24"/>
          <w:szCs w:val="24"/>
          <w:lang w:val="ru-RU" w:eastAsia="uk-UA"/>
        </w:rPr>
        <w:t xml:space="preserve"> Відповідь: </w:t>
      </w:r>
      <w:r w:rsidRPr="00CA078C">
        <w:rPr>
          <w:rFonts w:ascii="Times New Roman" w:eastAsia="Times New Roman" w:hAnsi="Times New Roman" w:cs="Times New Roman"/>
          <w:sz w:val="24"/>
          <w:szCs w:val="24"/>
          <w:lang w:val="ru-RU" w:eastAsia="uk-UA"/>
        </w:rPr>
        <w:t>Відповідно до п.120.3 ст.120 кодексу застосовується штраф розміром 5% від суми контрольованої операції, не зазначеної у поданому звіті.</w:t>
      </w:r>
    </w:p>
    <w:p w:rsidR="00CA078C" w:rsidRPr="00CA078C" w:rsidRDefault="00CA078C" w:rsidP="00CA078C">
      <w:pPr>
        <w:spacing w:before="100" w:beforeAutospacing="1" w:after="100" w:afterAutospacing="1" w:line="240" w:lineRule="auto"/>
        <w:jc w:val="both"/>
        <w:rPr>
          <w:rFonts w:ascii="Times New Roman" w:eastAsia="Times New Roman" w:hAnsi="Times New Roman" w:cs="Times New Roman"/>
          <w:sz w:val="24"/>
          <w:szCs w:val="24"/>
          <w:lang w:eastAsia="uk-UA"/>
        </w:rPr>
      </w:pPr>
      <w:r w:rsidRPr="00CA078C">
        <w:rPr>
          <w:rFonts w:ascii="Times New Roman" w:eastAsia="Times New Roman" w:hAnsi="Times New Roman" w:cs="Times New Roman"/>
          <w:b/>
          <w:bCs/>
          <w:sz w:val="24"/>
          <w:szCs w:val="24"/>
          <w:lang w:val="ru-RU" w:eastAsia="uk-UA"/>
        </w:rPr>
        <w:t xml:space="preserve">Запитання 8: </w:t>
      </w:r>
      <w:r w:rsidRPr="00CA078C">
        <w:rPr>
          <w:rFonts w:ascii="Times New Roman" w:eastAsia="Times New Roman" w:hAnsi="Times New Roman" w:cs="Times New Roman"/>
          <w:sz w:val="24"/>
          <w:szCs w:val="24"/>
          <w:lang w:val="ru-RU" w:eastAsia="uk-UA"/>
        </w:rPr>
        <w:t xml:space="preserve">Яку первинну документацію на запит контролюючого органу відповідно до п.п. 39.4.7 п. 39.4 ст. 39 кодексу зобов’язані надавати платники податків: оригінали </w:t>
      </w:r>
      <w:proofErr w:type="gramStart"/>
      <w:r w:rsidRPr="00CA078C">
        <w:rPr>
          <w:rFonts w:ascii="Times New Roman" w:eastAsia="Times New Roman" w:hAnsi="Times New Roman" w:cs="Times New Roman"/>
          <w:sz w:val="24"/>
          <w:szCs w:val="24"/>
          <w:lang w:val="ru-RU" w:eastAsia="uk-UA"/>
        </w:rPr>
        <w:t>чи їх</w:t>
      </w:r>
      <w:proofErr w:type="gramEnd"/>
      <w:r w:rsidRPr="00CA078C">
        <w:rPr>
          <w:rFonts w:ascii="Times New Roman" w:eastAsia="Times New Roman" w:hAnsi="Times New Roman" w:cs="Times New Roman"/>
          <w:sz w:val="24"/>
          <w:szCs w:val="24"/>
          <w:lang w:val="ru-RU" w:eastAsia="uk-UA"/>
        </w:rPr>
        <w:t xml:space="preserve"> завірені копії?</w:t>
      </w:r>
    </w:p>
    <w:p w:rsidR="00CA078C" w:rsidRPr="00CA078C" w:rsidRDefault="00CA078C" w:rsidP="00CA078C">
      <w:pPr>
        <w:spacing w:before="100" w:beforeAutospacing="1" w:after="100" w:afterAutospacing="1" w:line="240" w:lineRule="auto"/>
        <w:jc w:val="both"/>
        <w:rPr>
          <w:rFonts w:ascii="Times New Roman" w:eastAsia="Times New Roman" w:hAnsi="Times New Roman" w:cs="Times New Roman"/>
          <w:sz w:val="24"/>
          <w:szCs w:val="24"/>
          <w:lang w:eastAsia="uk-UA"/>
        </w:rPr>
      </w:pPr>
      <w:r w:rsidRPr="00CA078C">
        <w:rPr>
          <w:rFonts w:ascii="Times New Roman" w:eastAsia="Times New Roman" w:hAnsi="Times New Roman" w:cs="Times New Roman"/>
          <w:b/>
          <w:bCs/>
          <w:sz w:val="24"/>
          <w:szCs w:val="24"/>
          <w:lang w:eastAsia="uk-UA"/>
        </w:rPr>
        <w:t>Відповідь:</w:t>
      </w:r>
      <w:r w:rsidRPr="00CA078C">
        <w:rPr>
          <w:rFonts w:ascii="Times New Roman" w:eastAsia="Times New Roman" w:hAnsi="Times New Roman" w:cs="Times New Roman"/>
          <w:sz w:val="24"/>
          <w:szCs w:val="24"/>
          <w:lang w:eastAsia="uk-UA"/>
        </w:rPr>
        <w:t xml:space="preserve"> Платники податків повинні подати належним чином завірені копії первинних документів, що фіксують здійснення окремих контрольованих операцій, що зазначаються у запиті про такі контрольовані операції.</w:t>
      </w:r>
    </w:p>
    <w:p w:rsidR="00CA078C" w:rsidRPr="00CA078C" w:rsidRDefault="00CA078C" w:rsidP="00CA078C">
      <w:pPr>
        <w:spacing w:before="100" w:beforeAutospacing="1" w:after="100" w:afterAutospacing="1" w:line="240" w:lineRule="auto"/>
        <w:jc w:val="both"/>
        <w:rPr>
          <w:rFonts w:ascii="Times New Roman" w:eastAsia="Times New Roman" w:hAnsi="Times New Roman" w:cs="Times New Roman"/>
          <w:sz w:val="24"/>
          <w:szCs w:val="24"/>
          <w:lang w:eastAsia="uk-UA"/>
        </w:rPr>
      </w:pPr>
      <w:r w:rsidRPr="00CA078C">
        <w:rPr>
          <w:rFonts w:ascii="Times New Roman" w:eastAsia="Times New Roman" w:hAnsi="Times New Roman" w:cs="Times New Roman"/>
          <w:b/>
          <w:bCs/>
          <w:sz w:val="24"/>
          <w:szCs w:val="24"/>
          <w:lang w:val="ru-RU" w:eastAsia="uk-UA"/>
        </w:rPr>
        <w:t>Запитання 9:</w:t>
      </w:r>
      <w:r w:rsidRPr="00CA078C">
        <w:rPr>
          <w:rFonts w:ascii="Times New Roman" w:eastAsia="Times New Roman" w:hAnsi="Times New Roman" w:cs="Times New Roman"/>
          <w:sz w:val="24"/>
          <w:szCs w:val="24"/>
          <w:lang w:val="ru-RU" w:eastAsia="uk-UA"/>
        </w:rPr>
        <w:t xml:space="preserve"> Чи застосовуються штрафні санкції </w:t>
      </w:r>
      <w:proofErr w:type="gramStart"/>
      <w:r w:rsidRPr="00CA078C">
        <w:rPr>
          <w:rFonts w:ascii="Times New Roman" w:eastAsia="Times New Roman" w:hAnsi="Times New Roman" w:cs="Times New Roman"/>
          <w:sz w:val="24"/>
          <w:szCs w:val="24"/>
          <w:lang w:val="ru-RU" w:eastAsia="uk-UA"/>
        </w:rPr>
        <w:t>у</w:t>
      </w:r>
      <w:proofErr w:type="gramEnd"/>
      <w:r w:rsidRPr="00CA078C">
        <w:rPr>
          <w:rFonts w:ascii="Times New Roman" w:eastAsia="Times New Roman" w:hAnsi="Times New Roman" w:cs="Times New Roman"/>
          <w:sz w:val="24"/>
          <w:szCs w:val="24"/>
          <w:lang w:val="ru-RU" w:eastAsia="uk-UA"/>
        </w:rPr>
        <w:t xml:space="preserve"> </w:t>
      </w:r>
      <w:proofErr w:type="gramStart"/>
      <w:r w:rsidRPr="00CA078C">
        <w:rPr>
          <w:rFonts w:ascii="Times New Roman" w:eastAsia="Times New Roman" w:hAnsi="Times New Roman" w:cs="Times New Roman"/>
          <w:sz w:val="24"/>
          <w:szCs w:val="24"/>
          <w:lang w:val="ru-RU" w:eastAsia="uk-UA"/>
        </w:rPr>
        <w:t>раз</w:t>
      </w:r>
      <w:proofErr w:type="gramEnd"/>
      <w:r w:rsidRPr="00CA078C">
        <w:rPr>
          <w:rFonts w:ascii="Times New Roman" w:eastAsia="Times New Roman" w:hAnsi="Times New Roman" w:cs="Times New Roman"/>
          <w:sz w:val="24"/>
          <w:szCs w:val="24"/>
          <w:lang w:val="ru-RU" w:eastAsia="uk-UA"/>
        </w:rPr>
        <w:t>і самостійного коригування податкових зобов’язань платником податку?</w:t>
      </w:r>
    </w:p>
    <w:p w:rsidR="00CA078C" w:rsidRPr="00CA078C" w:rsidRDefault="00CA078C" w:rsidP="00CA078C">
      <w:pPr>
        <w:spacing w:before="100" w:beforeAutospacing="1" w:after="100" w:afterAutospacing="1" w:line="240" w:lineRule="auto"/>
        <w:jc w:val="both"/>
        <w:rPr>
          <w:rFonts w:ascii="Times New Roman" w:eastAsia="Times New Roman" w:hAnsi="Times New Roman" w:cs="Times New Roman"/>
          <w:sz w:val="24"/>
          <w:szCs w:val="24"/>
          <w:lang w:eastAsia="uk-UA"/>
        </w:rPr>
      </w:pPr>
      <w:r w:rsidRPr="00CA078C">
        <w:rPr>
          <w:rFonts w:ascii="Times New Roman" w:eastAsia="Times New Roman" w:hAnsi="Times New Roman" w:cs="Times New Roman"/>
          <w:b/>
          <w:bCs/>
          <w:sz w:val="24"/>
          <w:szCs w:val="24"/>
          <w:lang w:val="ru-RU" w:eastAsia="uk-UA"/>
        </w:rPr>
        <w:t>Відповідь:</w:t>
      </w:r>
      <w:r w:rsidRPr="00CA078C">
        <w:rPr>
          <w:rFonts w:ascii="Times New Roman" w:eastAsia="Times New Roman" w:hAnsi="Times New Roman" w:cs="Times New Roman"/>
          <w:sz w:val="24"/>
          <w:szCs w:val="24"/>
          <w:lang w:val="ru-RU" w:eastAsia="uk-UA"/>
        </w:rPr>
        <w:t xml:space="preserve"> Відповідно до положень п.п.39.5.4.3 п.п.39.5.4 п.39.5 ст.39 кодексу самостійне коригування проводиться в податковій декларації або шляхом подання відповідних уточнюючих розрахункі</w:t>
      </w:r>
      <w:proofErr w:type="gramStart"/>
      <w:r w:rsidRPr="00CA078C">
        <w:rPr>
          <w:rFonts w:ascii="Times New Roman" w:eastAsia="Times New Roman" w:hAnsi="Times New Roman" w:cs="Times New Roman"/>
          <w:sz w:val="24"/>
          <w:szCs w:val="24"/>
          <w:lang w:val="ru-RU" w:eastAsia="uk-UA"/>
        </w:rPr>
        <w:t>в</w:t>
      </w:r>
      <w:proofErr w:type="gramEnd"/>
      <w:r w:rsidRPr="00CA078C">
        <w:rPr>
          <w:rFonts w:ascii="Times New Roman" w:eastAsia="Times New Roman" w:hAnsi="Times New Roman" w:cs="Times New Roman"/>
          <w:sz w:val="24"/>
          <w:szCs w:val="24"/>
          <w:lang w:val="ru-RU" w:eastAsia="uk-UA"/>
        </w:rPr>
        <w:t xml:space="preserve"> у порядку, визначеному ст. 50 кодексу. </w:t>
      </w:r>
      <w:proofErr w:type="gramStart"/>
      <w:r w:rsidRPr="00CA078C">
        <w:rPr>
          <w:rFonts w:ascii="Times New Roman" w:eastAsia="Times New Roman" w:hAnsi="Times New Roman" w:cs="Times New Roman"/>
          <w:sz w:val="24"/>
          <w:szCs w:val="24"/>
          <w:lang w:val="ru-RU" w:eastAsia="uk-UA"/>
        </w:rPr>
        <w:t>У</w:t>
      </w:r>
      <w:proofErr w:type="gramEnd"/>
      <w:r w:rsidRPr="00CA078C">
        <w:rPr>
          <w:rFonts w:ascii="Times New Roman" w:eastAsia="Times New Roman" w:hAnsi="Times New Roman" w:cs="Times New Roman"/>
          <w:sz w:val="24"/>
          <w:szCs w:val="24"/>
          <w:lang w:val="ru-RU" w:eastAsia="uk-UA"/>
        </w:rPr>
        <w:t xml:space="preserve"> </w:t>
      </w:r>
      <w:proofErr w:type="gramStart"/>
      <w:r w:rsidRPr="00CA078C">
        <w:rPr>
          <w:rFonts w:ascii="Times New Roman" w:eastAsia="Times New Roman" w:hAnsi="Times New Roman" w:cs="Times New Roman"/>
          <w:sz w:val="24"/>
          <w:szCs w:val="24"/>
          <w:lang w:val="ru-RU" w:eastAsia="uk-UA"/>
        </w:rPr>
        <w:t>раз</w:t>
      </w:r>
      <w:proofErr w:type="gramEnd"/>
      <w:r w:rsidRPr="00CA078C">
        <w:rPr>
          <w:rFonts w:ascii="Times New Roman" w:eastAsia="Times New Roman" w:hAnsi="Times New Roman" w:cs="Times New Roman"/>
          <w:sz w:val="24"/>
          <w:szCs w:val="24"/>
          <w:lang w:val="ru-RU" w:eastAsia="uk-UA"/>
        </w:rPr>
        <w:t>і здійснення самостійного коригування в уточнюючих розрахунках на суму заниженого зобов’язання нараховується штраф розміром 3%.</w:t>
      </w:r>
    </w:p>
    <w:p w:rsidR="00CA078C" w:rsidRPr="00CA078C" w:rsidRDefault="00CA078C" w:rsidP="00CA078C">
      <w:pPr>
        <w:spacing w:before="100" w:beforeAutospacing="1" w:after="100" w:afterAutospacing="1" w:line="240" w:lineRule="auto"/>
        <w:jc w:val="both"/>
        <w:rPr>
          <w:rFonts w:ascii="Times New Roman" w:eastAsia="Times New Roman" w:hAnsi="Times New Roman" w:cs="Times New Roman"/>
          <w:sz w:val="24"/>
          <w:szCs w:val="24"/>
          <w:lang w:eastAsia="uk-UA"/>
        </w:rPr>
      </w:pPr>
      <w:r w:rsidRPr="00CA078C">
        <w:rPr>
          <w:rFonts w:ascii="Times New Roman" w:eastAsia="Times New Roman" w:hAnsi="Times New Roman" w:cs="Times New Roman"/>
          <w:sz w:val="24"/>
          <w:szCs w:val="24"/>
          <w:lang w:val="ru-RU" w:eastAsia="uk-UA"/>
        </w:rPr>
        <w:t xml:space="preserve">Крім того, на суму податкового боргу нараховується пеня за кожен день прострочення з розрахунку 120% </w:t>
      </w:r>
      <w:proofErr w:type="gramStart"/>
      <w:r w:rsidRPr="00CA078C">
        <w:rPr>
          <w:rFonts w:ascii="Times New Roman" w:eastAsia="Times New Roman" w:hAnsi="Times New Roman" w:cs="Times New Roman"/>
          <w:sz w:val="24"/>
          <w:szCs w:val="24"/>
          <w:lang w:val="ru-RU" w:eastAsia="uk-UA"/>
        </w:rPr>
        <w:t>р</w:t>
      </w:r>
      <w:proofErr w:type="gramEnd"/>
      <w:r w:rsidRPr="00CA078C">
        <w:rPr>
          <w:rFonts w:ascii="Times New Roman" w:eastAsia="Times New Roman" w:hAnsi="Times New Roman" w:cs="Times New Roman"/>
          <w:sz w:val="24"/>
          <w:szCs w:val="24"/>
          <w:lang w:val="ru-RU" w:eastAsia="uk-UA"/>
        </w:rPr>
        <w:t>ічних облікової ставки Нацбанку (п.п.129.1.1 п. 129.1 ст.129 кодексу).</w:t>
      </w:r>
    </w:p>
    <w:p w:rsidR="00CA078C" w:rsidRPr="00CA078C" w:rsidRDefault="00CA078C" w:rsidP="00CA078C">
      <w:pPr>
        <w:spacing w:before="100" w:beforeAutospacing="1" w:after="100" w:afterAutospacing="1" w:line="240" w:lineRule="auto"/>
        <w:jc w:val="both"/>
        <w:rPr>
          <w:rFonts w:ascii="Times New Roman" w:eastAsia="Times New Roman" w:hAnsi="Times New Roman" w:cs="Times New Roman"/>
          <w:sz w:val="24"/>
          <w:szCs w:val="24"/>
          <w:lang w:eastAsia="uk-UA"/>
        </w:rPr>
      </w:pPr>
      <w:r w:rsidRPr="00CA078C">
        <w:rPr>
          <w:rFonts w:ascii="Times New Roman" w:eastAsia="Times New Roman" w:hAnsi="Times New Roman" w:cs="Times New Roman"/>
          <w:sz w:val="24"/>
          <w:szCs w:val="24"/>
          <w:lang w:val="ru-RU" w:eastAsia="uk-UA"/>
        </w:rPr>
        <w:t xml:space="preserve">У разі якщо платник здійснює самостійне коригування податкових зобов’язань у зв’язку з коригуванням ціни </w:t>
      </w:r>
      <w:proofErr w:type="gramStart"/>
      <w:r w:rsidRPr="00CA078C">
        <w:rPr>
          <w:rFonts w:ascii="Times New Roman" w:eastAsia="Times New Roman" w:hAnsi="Times New Roman" w:cs="Times New Roman"/>
          <w:sz w:val="24"/>
          <w:szCs w:val="24"/>
          <w:lang w:val="ru-RU" w:eastAsia="uk-UA"/>
        </w:rPr>
        <w:t>КО</w:t>
      </w:r>
      <w:proofErr w:type="gramEnd"/>
      <w:r w:rsidRPr="00CA078C">
        <w:rPr>
          <w:rFonts w:ascii="Times New Roman" w:eastAsia="Times New Roman" w:hAnsi="Times New Roman" w:cs="Times New Roman"/>
          <w:sz w:val="24"/>
          <w:szCs w:val="24"/>
          <w:lang w:val="ru-RU" w:eastAsia="uk-UA"/>
        </w:rPr>
        <w:t xml:space="preserve">, проведеної у звітному періоді, у податковій декларації за цей звітний період, яку платник подав з урахуванням коригувань до контролюючого органу до </w:t>
      </w:r>
      <w:r w:rsidRPr="00CA078C">
        <w:rPr>
          <w:rFonts w:ascii="Times New Roman" w:eastAsia="Times New Roman" w:hAnsi="Times New Roman" w:cs="Times New Roman"/>
          <w:sz w:val="24"/>
          <w:szCs w:val="24"/>
          <w:lang w:val="ru-RU" w:eastAsia="uk-UA"/>
        </w:rPr>
        <w:lastRenderedPageBreak/>
        <w:t>закінчення встановленого кодексом граничного терміну для подання декларації, штрафні санкції, передбачені ст. 50 кодексу, не застосовуються.</w:t>
      </w:r>
    </w:p>
    <w:p w:rsidR="00CA078C" w:rsidRPr="00CA078C" w:rsidRDefault="00CA078C" w:rsidP="00CA078C">
      <w:pPr>
        <w:spacing w:before="100" w:beforeAutospacing="1" w:after="100" w:afterAutospacing="1" w:line="240" w:lineRule="auto"/>
        <w:jc w:val="both"/>
        <w:rPr>
          <w:rFonts w:ascii="Times New Roman" w:eastAsia="Times New Roman" w:hAnsi="Times New Roman" w:cs="Times New Roman"/>
          <w:sz w:val="24"/>
          <w:szCs w:val="24"/>
          <w:lang w:eastAsia="uk-UA"/>
        </w:rPr>
      </w:pPr>
      <w:r w:rsidRPr="00CA078C">
        <w:rPr>
          <w:rFonts w:ascii="Times New Roman" w:eastAsia="Times New Roman" w:hAnsi="Times New Roman" w:cs="Times New Roman"/>
          <w:b/>
          <w:bCs/>
          <w:sz w:val="24"/>
          <w:szCs w:val="24"/>
          <w:lang w:val="ru-RU" w:eastAsia="uk-UA"/>
        </w:rPr>
        <w:t>Запитання 10:</w:t>
      </w:r>
      <w:r w:rsidRPr="00CA078C">
        <w:rPr>
          <w:rFonts w:ascii="Times New Roman" w:eastAsia="Times New Roman" w:hAnsi="Times New Roman" w:cs="Times New Roman"/>
          <w:sz w:val="24"/>
          <w:szCs w:val="24"/>
          <w:lang w:val="ru-RU" w:eastAsia="uk-UA"/>
        </w:rPr>
        <w:t xml:space="preserve"> Для цілей застосування п.п.39.2.1.1 п.п.39.2.1 п.39.2 ст.39 кодексу перебування на яких </w:t>
      </w:r>
      <w:proofErr w:type="gramStart"/>
      <w:r w:rsidRPr="00CA078C">
        <w:rPr>
          <w:rFonts w:ascii="Times New Roman" w:eastAsia="Times New Roman" w:hAnsi="Times New Roman" w:cs="Times New Roman"/>
          <w:sz w:val="24"/>
          <w:szCs w:val="24"/>
          <w:lang w:val="ru-RU" w:eastAsia="uk-UA"/>
        </w:rPr>
        <w:t>спец</w:t>
      </w:r>
      <w:proofErr w:type="gramEnd"/>
      <w:r w:rsidRPr="00CA078C">
        <w:rPr>
          <w:rFonts w:ascii="Times New Roman" w:eastAsia="Times New Roman" w:hAnsi="Times New Roman" w:cs="Times New Roman"/>
          <w:sz w:val="24"/>
          <w:szCs w:val="24"/>
          <w:lang w:val="ru-RU" w:eastAsia="uk-UA"/>
        </w:rPr>
        <w:t>іальних режимах оподаткування платника податку визначає операцію контрольованою?</w:t>
      </w:r>
    </w:p>
    <w:p w:rsidR="00CA078C" w:rsidRPr="00CA078C" w:rsidRDefault="00CA078C" w:rsidP="00CA078C">
      <w:pPr>
        <w:spacing w:before="100" w:beforeAutospacing="1" w:after="100" w:afterAutospacing="1" w:line="240" w:lineRule="auto"/>
        <w:jc w:val="both"/>
        <w:rPr>
          <w:rFonts w:ascii="Times New Roman" w:eastAsia="Times New Roman" w:hAnsi="Times New Roman" w:cs="Times New Roman"/>
          <w:sz w:val="24"/>
          <w:szCs w:val="24"/>
          <w:lang w:eastAsia="uk-UA"/>
        </w:rPr>
      </w:pPr>
      <w:r w:rsidRPr="00CA078C">
        <w:rPr>
          <w:rFonts w:ascii="Times New Roman" w:eastAsia="Times New Roman" w:hAnsi="Times New Roman" w:cs="Times New Roman"/>
          <w:b/>
          <w:bCs/>
          <w:sz w:val="24"/>
          <w:szCs w:val="24"/>
          <w:lang w:val="ru-RU" w:eastAsia="uk-UA"/>
        </w:rPr>
        <w:t>Відповідь:</w:t>
      </w:r>
      <w:r w:rsidRPr="00CA078C">
        <w:rPr>
          <w:rFonts w:ascii="Times New Roman" w:eastAsia="Times New Roman" w:hAnsi="Times New Roman" w:cs="Times New Roman"/>
          <w:sz w:val="24"/>
          <w:szCs w:val="24"/>
          <w:lang w:val="ru-RU" w:eastAsia="uk-UA"/>
        </w:rPr>
        <w:t xml:space="preserve"> </w:t>
      </w:r>
      <w:proofErr w:type="gramStart"/>
      <w:r w:rsidRPr="00CA078C">
        <w:rPr>
          <w:rFonts w:ascii="Times New Roman" w:eastAsia="Times New Roman" w:hAnsi="Times New Roman" w:cs="Times New Roman"/>
          <w:sz w:val="24"/>
          <w:szCs w:val="24"/>
          <w:lang w:val="ru-RU" w:eastAsia="uk-UA"/>
        </w:rPr>
        <w:t>До</w:t>
      </w:r>
      <w:proofErr w:type="gramEnd"/>
      <w:r w:rsidRPr="00CA078C">
        <w:rPr>
          <w:rFonts w:ascii="Times New Roman" w:eastAsia="Times New Roman" w:hAnsi="Times New Roman" w:cs="Times New Roman"/>
          <w:sz w:val="24"/>
          <w:szCs w:val="24"/>
          <w:lang w:val="ru-RU" w:eastAsia="uk-UA"/>
        </w:rPr>
        <w:t xml:space="preserve"> спеціальних податкових режимів належать визначені статтями 209, 210 та розділом ХІV кодексу:</w:t>
      </w:r>
    </w:p>
    <w:p w:rsidR="00CA078C" w:rsidRPr="00CA078C" w:rsidRDefault="00CA078C" w:rsidP="00CA078C">
      <w:pPr>
        <w:spacing w:before="100" w:beforeAutospacing="1" w:after="100" w:afterAutospacing="1" w:line="240" w:lineRule="auto"/>
        <w:jc w:val="both"/>
        <w:rPr>
          <w:rFonts w:ascii="Times New Roman" w:eastAsia="Times New Roman" w:hAnsi="Times New Roman" w:cs="Times New Roman"/>
          <w:sz w:val="24"/>
          <w:szCs w:val="24"/>
          <w:lang w:eastAsia="uk-UA"/>
        </w:rPr>
      </w:pPr>
      <w:r w:rsidRPr="00CA078C">
        <w:rPr>
          <w:rFonts w:ascii="Times New Roman" w:eastAsia="Times New Roman" w:hAnsi="Times New Roman" w:cs="Times New Roman"/>
          <w:sz w:val="24"/>
          <w:szCs w:val="24"/>
          <w:lang w:val="ru-RU" w:eastAsia="uk-UA"/>
        </w:rPr>
        <w:t xml:space="preserve">- спеціальний режим оподаткування діяльності у сфері сільського та </w:t>
      </w:r>
      <w:proofErr w:type="gramStart"/>
      <w:r w:rsidRPr="00CA078C">
        <w:rPr>
          <w:rFonts w:ascii="Times New Roman" w:eastAsia="Times New Roman" w:hAnsi="Times New Roman" w:cs="Times New Roman"/>
          <w:sz w:val="24"/>
          <w:szCs w:val="24"/>
          <w:lang w:val="ru-RU" w:eastAsia="uk-UA"/>
        </w:rPr>
        <w:t>л</w:t>
      </w:r>
      <w:proofErr w:type="gramEnd"/>
      <w:r w:rsidRPr="00CA078C">
        <w:rPr>
          <w:rFonts w:ascii="Times New Roman" w:eastAsia="Times New Roman" w:hAnsi="Times New Roman" w:cs="Times New Roman"/>
          <w:sz w:val="24"/>
          <w:szCs w:val="24"/>
          <w:lang w:val="ru-RU" w:eastAsia="uk-UA"/>
        </w:rPr>
        <w:t>ісового господарства, а також рибальства;</w:t>
      </w:r>
    </w:p>
    <w:p w:rsidR="00CA078C" w:rsidRPr="00CA078C" w:rsidRDefault="00CA078C" w:rsidP="00CA078C">
      <w:pPr>
        <w:spacing w:before="100" w:beforeAutospacing="1" w:after="100" w:afterAutospacing="1" w:line="240" w:lineRule="auto"/>
        <w:jc w:val="both"/>
        <w:rPr>
          <w:rFonts w:ascii="Times New Roman" w:eastAsia="Times New Roman" w:hAnsi="Times New Roman" w:cs="Times New Roman"/>
          <w:sz w:val="24"/>
          <w:szCs w:val="24"/>
          <w:lang w:eastAsia="uk-UA"/>
        </w:rPr>
      </w:pPr>
      <w:r w:rsidRPr="00CA078C">
        <w:rPr>
          <w:rFonts w:ascii="Times New Roman" w:eastAsia="Times New Roman" w:hAnsi="Times New Roman" w:cs="Times New Roman"/>
          <w:sz w:val="24"/>
          <w:szCs w:val="24"/>
          <w:lang w:eastAsia="uk-UA"/>
        </w:rPr>
        <w:t>- спеціальний режим оподаткування діяльності щодо виробів мистецтва, предметів колекціонування або антикваріату;</w:t>
      </w:r>
    </w:p>
    <w:p w:rsidR="00CA078C" w:rsidRPr="00CA078C" w:rsidRDefault="00CA078C" w:rsidP="00CA078C">
      <w:pPr>
        <w:spacing w:before="100" w:beforeAutospacing="1" w:after="100" w:afterAutospacing="1" w:line="240" w:lineRule="auto"/>
        <w:jc w:val="both"/>
        <w:rPr>
          <w:rFonts w:ascii="Times New Roman" w:eastAsia="Times New Roman" w:hAnsi="Times New Roman" w:cs="Times New Roman"/>
          <w:sz w:val="24"/>
          <w:szCs w:val="24"/>
          <w:lang w:eastAsia="uk-UA"/>
        </w:rPr>
      </w:pPr>
      <w:r w:rsidRPr="00CA078C">
        <w:rPr>
          <w:rFonts w:ascii="Times New Roman" w:eastAsia="Times New Roman" w:hAnsi="Times New Roman" w:cs="Times New Roman"/>
          <w:sz w:val="24"/>
          <w:szCs w:val="24"/>
          <w:lang w:val="ru-RU" w:eastAsia="uk-UA"/>
        </w:rPr>
        <w:t xml:space="preserve">- спрощена система оподаткування, </w:t>
      </w:r>
      <w:proofErr w:type="gramStart"/>
      <w:r w:rsidRPr="00CA078C">
        <w:rPr>
          <w:rFonts w:ascii="Times New Roman" w:eastAsia="Times New Roman" w:hAnsi="Times New Roman" w:cs="Times New Roman"/>
          <w:sz w:val="24"/>
          <w:szCs w:val="24"/>
          <w:lang w:val="ru-RU" w:eastAsia="uk-UA"/>
        </w:rPr>
        <w:t>обл</w:t>
      </w:r>
      <w:proofErr w:type="gramEnd"/>
      <w:r w:rsidRPr="00CA078C">
        <w:rPr>
          <w:rFonts w:ascii="Times New Roman" w:eastAsia="Times New Roman" w:hAnsi="Times New Roman" w:cs="Times New Roman"/>
          <w:sz w:val="24"/>
          <w:szCs w:val="24"/>
          <w:lang w:val="ru-RU" w:eastAsia="uk-UA"/>
        </w:rPr>
        <w:t>іку та звітності;</w:t>
      </w:r>
    </w:p>
    <w:p w:rsidR="00CA078C" w:rsidRPr="00CA078C" w:rsidRDefault="00CA078C" w:rsidP="00CA078C">
      <w:pPr>
        <w:spacing w:before="100" w:beforeAutospacing="1" w:after="100" w:afterAutospacing="1" w:line="240" w:lineRule="auto"/>
        <w:jc w:val="both"/>
        <w:rPr>
          <w:rFonts w:ascii="Times New Roman" w:eastAsia="Times New Roman" w:hAnsi="Times New Roman" w:cs="Times New Roman"/>
          <w:sz w:val="24"/>
          <w:szCs w:val="24"/>
          <w:lang w:eastAsia="uk-UA"/>
        </w:rPr>
      </w:pPr>
      <w:r w:rsidRPr="00CA078C">
        <w:rPr>
          <w:rFonts w:ascii="Times New Roman" w:eastAsia="Times New Roman" w:hAnsi="Times New Roman" w:cs="Times New Roman"/>
          <w:sz w:val="24"/>
          <w:szCs w:val="24"/>
          <w:lang w:val="ru-RU" w:eastAsia="uk-UA"/>
        </w:rPr>
        <w:t>- фіксований сільськогосподарський податок.</w:t>
      </w:r>
    </w:p>
    <w:p w:rsidR="00CA078C" w:rsidRPr="00CA078C" w:rsidRDefault="00CA078C" w:rsidP="00CA078C">
      <w:pPr>
        <w:spacing w:before="100" w:beforeAutospacing="1" w:after="100" w:afterAutospacing="1" w:line="240" w:lineRule="auto"/>
        <w:jc w:val="both"/>
        <w:rPr>
          <w:rFonts w:ascii="Times New Roman" w:eastAsia="Times New Roman" w:hAnsi="Times New Roman" w:cs="Times New Roman"/>
          <w:sz w:val="24"/>
          <w:szCs w:val="24"/>
          <w:lang w:eastAsia="uk-UA"/>
        </w:rPr>
      </w:pPr>
      <w:r w:rsidRPr="00CA078C">
        <w:rPr>
          <w:rFonts w:ascii="Times New Roman" w:eastAsia="Times New Roman" w:hAnsi="Times New Roman" w:cs="Times New Roman"/>
          <w:b/>
          <w:bCs/>
          <w:sz w:val="24"/>
          <w:szCs w:val="24"/>
          <w:lang w:val="ru-RU" w:eastAsia="uk-UA"/>
        </w:rPr>
        <w:t xml:space="preserve">Запитання 11: </w:t>
      </w:r>
      <w:r w:rsidRPr="00CA078C">
        <w:rPr>
          <w:rFonts w:ascii="Times New Roman" w:eastAsia="Times New Roman" w:hAnsi="Times New Roman" w:cs="Times New Roman"/>
          <w:sz w:val="24"/>
          <w:szCs w:val="24"/>
          <w:lang w:val="ru-RU" w:eastAsia="uk-UA"/>
        </w:rPr>
        <w:t>Чи враховується при визначенні обсягу контрольованих операцій сума акцизного податку?</w:t>
      </w:r>
    </w:p>
    <w:p w:rsidR="00CA078C" w:rsidRPr="00CA078C" w:rsidRDefault="00CA078C" w:rsidP="00CA078C">
      <w:pPr>
        <w:spacing w:before="100" w:beforeAutospacing="1" w:after="100" w:afterAutospacing="1" w:line="240" w:lineRule="auto"/>
        <w:jc w:val="both"/>
        <w:rPr>
          <w:rFonts w:ascii="Times New Roman" w:eastAsia="Times New Roman" w:hAnsi="Times New Roman" w:cs="Times New Roman"/>
          <w:sz w:val="24"/>
          <w:szCs w:val="24"/>
          <w:lang w:eastAsia="uk-UA"/>
        </w:rPr>
      </w:pPr>
      <w:r w:rsidRPr="00CA078C">
        <w:rPr>
          <w:rFonts w:ascii="Times New Roman" w:eastAsia="Times New Roman" w:hAnsi="Times New Roman" w:cs="Times New Roman"/>
          <w:b/>
          <w:bCs/>
          <w:sz w:val="24"/>
          <w:szCs w:val="24"/>
          <w:lang w:val="ru-RU" w:eastAsia="uk-UA"/>
        </w:rPr>
        <w:t xml:space="preserve">Відповідь: </w:t>
      </w:r>
      <w:r w:rsidRPr="00CA078C">
        <w:rPr>
          <w:rFonts w:ascii="Times New Roman" w:eastAsia="Times New Roman" w:hAnsi="Times New Roman" w:cs="Times New Roman"/>
          <w:sz w:val="24"/>
          <w:szCs w:val="24"/>
          <w:lang w:val="ru-RU" w:eastAsia="uk-UA"/>
        </w:rPr>
        <w:t>Так, враховується.</w:t>
      </w:r>
    </w:p>
    <w:p w:rsidR="00CA078C" w:rsidRPr="00CA078C" w:rsidRDefault="00CA078C" w:rsidP="00CA078C">
      <w:pPr>
        <w:spacing w:before="100" w:beforeAutospacing="1" w:after="100" w:afterAutospacing="1" w:line="240" w:lineRule="auto"/>
        <w:jc w:val="both"/>
        <w:rPr>
          <w:rFonts w:ascii="Times New Roman" w:eastAsia="Times New Roman" w:hAnsi="Times New Roman" w:cs="Times New Roman"/>
          <w:sz w:val="24"/>
          <w:szCs w:val="24"/>
          <w:lang w:eastAsia="uk-UA"/>
        </w:rPr>
      </w:pPr>
      <w:r w:rsidRPr="00CA078C">
        <w:rPr>
          <w:rFonts w:ascii="Times New Roman" w:eastAsia="Times New Roman" w:hAnsi="Times New Roman" w:cs="Times New Roman"/>
          <w:b/>
          <w:bCs/>
          <w:sz w:val="24"/>
          <w:szCs w:val="24"/>
          <w:lang w:val="ru-RU" w:eastAsia="uk-UA"/>
        </w:rPr>
        <w:t>Запитання 12:</w:t>
      </w:r>
      <w:r w:rsidRPr="00CA078C">
        <w:rPr>
          <w:rFonts w:ascii="Times New Roman" w:eastAsia="Times New Roman" w:hAnsi="Times New Roman" w:cs="Times New Roman"/>
          <w:sz w:val="24"/>
          <w:szCs w:val="24"/>
          <w:lang w:val="ru-RU" w:eastAsia="uk-UA"/>
        </w:rPr>
        <w:t xml:space="preserve"> Чи втрачає платник право на самостійне коригування ціни КО, передбачене п.п.39.5.4.3 п.п.39.5.4 п.39.5 ст.39 кодексу, якщо таке коригування протягом </w:t>
      </w:r>
      <w:proofErr w:type="gramStart"/>
      <w:r w:rsidRPr="00CA078C">
        <w:rPr>
          <w:rFonts w:ascii="Times New Roman" w:eastAsia="Times New Roman" w:hAnsi="Times New Roman" w:cs="Times New Roman"/>
          <w:sz w:val="24"/>
          <w:szCs w:val="24"/>
          <w:lang w:val="ru-RU" w:eastAsia="uk-UA"/>
        </w:rPr>
        <w:t>календарного</w:t>
      </w:r>
      <w:proofErr w:type="gramEnd"/>
      <w:r w:rsidRPr="00CA078C">
        <w:rPr>
          <w:rFonts w:ascii="Times New Roman" w:eastAsia="Times New Roman" w:hAnsi="Times New Roman" w:cs="Times New Roman"/>
          <w:sz w:val="24"/>
          <w:szCs w:val="24"/>
          <w:lang w:val="ru-RU" w:eastAsia="uk-UA"/>
        </w:rPr>
        <w:t xml:space="preserve"> року не здійснено? </w:t>
      </w:r>
    </w:p>
    <w:p w:rsidR="00CA078C" w:rsidRPr="00CA078C" w:rsidRDefault="00CA078C" w:rsidP="00CA078C">
      <w:pPr>
        <w:spacing w:before="100" w:beforeAutospacing="1" w:after="100" w:afterAutospacing="1" w:line="240" w:lineRule="auto"/>
        <w:jc w:val="both"/>
        <w:rPr>
          <w:rFonts w:ascii="Times New Roman" w:eastAsia="Times New Roman" w:hAnsi="Times New Roman" w:cs="Times New Roman"/>
          <w:sz w:val="24"/>
          <w:szCs w:val="24"/>
          <w:lang w:eastAsia="uk-UA"/>
        </w:rPr>
      </w:pPr>
      <w:r w:rsidRPr="00CA078C">
        <w:rPr>
          <w:rFonts w:ascii="Times New Roman" w:eastAsia="Times New Roman" w:hAnsi="Times New Roman" w:cs="Times New Roman"/>
          <w:b/>
          <w:bCs/>
          <w:sz w:val="24"/>
          <w:szCs w:val="24"/>
          <w:lang w:val="ru-RU" w:eastAsia="uk-UA"/>
        </w:rPr>
        <w:t>Відповідь:</w:t>
      </w:r>
      <w:r w:rsidRPr="00CA078C">
        <w:rPr>
          <w:rFonts w:ascii="Times New Roman" w:eastAsia="Times New Roman" w:hAnsi="Times New Roman" w:cs="Times New Roman"/>
          <w:sz w:val="24"/>
          <w:szCs w:val="24"/>
          <w:lang w:val="ru-RU" w:eastAsia="uk-UA"/>
        </w:rPr>
        <w:t xml:space="preserve"> Ні, не втрача</w:t>
      </w:r>
      <w:proofErr w:type="gramStart"/>
      <w:r w:rsidRPr="00CA078C">
        <w:rPr>
          <w:rFonts w:ascii="Times New Roman" w:eastAsia="Times New Roman" w:hAnsi="Times New Roman" w:cs="Times New Roman"/>
          <w:sz w:val="24"/>
          <w:szCs w:val="24"/>
          <w:lang w:val="ru-RU" w:eastAsia="uk-UA"/>
        </w:rPr>
        <w:t>є.</w:t>
      </w:r>
      <w:proofErr w:type="gramEnd"/>
      <w:r w:rsidRPr="00CA078C">
        <w:rPr>
          <w:rFonts w:ascii="Times New Roman" w:eastAsia="Times New Roman" w:hAnsi="Times New Roman" w:cs="Times New Roman"/>
          <w:sz w:val="24"/>
          <w:szCs w:val="24"/>
          <w:lang w:val="ru-RU" w:eastAsia="uk-UA"/>
        </w:rPr>
        <w:t xml:space="preserve"> Такий платник може здійснити самостійне коригування протягом наступного(их) календарного(их) року(ків) з урахуванням термінів позовної давності, передбачених ст. 102 кодексу.</w:t>
      </w:r>
    </w:p>
    <w:p w:rsidR="00CA078C" w:rsidRPr="00CA078C" w:rsidRDefault="00CA078C" w:rsidP="00CA078C">
      <w:pPr>
        <w:spacing w:before="100" w:beforeAutospacing="1" w:after="100" w:afterAutospacing="1" w:line="240" w:lineRule="auto"/>
        <w:jc w:val="both"/>
        <w:rPr>
          <w:rFonts w:ascii="Times New Roman" w:eastAsia="Times New Roman" w:hAnsi="Times New Roman" w:cs="Times New Roman"/>
          <w:sz w:val="24"/>
          <w:szCs w:val="24"/>
          <w:lang w:eastAsia="uk-UA"/>
        </w:rPr>
      </w:pPr>
      <w:r w:rsidRPr="00CA078C">
        <w:rPr>
          <w:rFonts w:ascii="Times New Roman" w:eastAsia="Times New Roman" w:hAnsi="Times New Roman" w:cs="Times New Roman"/>
          <w:b/>
          <w:bCs/>
          <w:sz w:val="24"/>
          <w:szCs w:val="24"/>
          <w:lang w:val="ru-RU" w:eastAsia="uk-UA"/>
        </w:rPr>
        <w:t>Запитання 13:</w:t>
      </w:r>
      <w:r w:rsidRPr="00CA078C">
        <w:rPr>
          <w:rFonts w:ascii="Times New Roman" w:eastAsia="Times New Roman" w:hAnsi="Times New Roman" w:cs="Times New Roman"/>
          <w:sz w:val="24"/>
          <w:szCs w:val="24"/>
          <w:lang w:val="ru-RU" w:eastAsia="uk-UA"/>
        </w:rPr>
        <w:t xml:space="preserve"> Чи потрапляє операція </w:t>
      </w:r>
      <w:proofErr w:type="gramStart"/>
      <w:r w:rsidRPr="00CA078C">
        <w:rPr>
          <w:rFonts w:ascii="Times New Roman" w:eastAsia="Times New Roman" w:hAnsi="Times New Roman" w:cs="Times New Roman"/>
          <w:sz w:val="24"/>
          <w:szCs w:val="24"/>
          <w:lang w:val="ru-RU" w:eastAsia="uk-UA"/>
        </w:rPr>
        <w:t>п</w:t>
      </w:r>
      <w:proofErr w:type="gramEnd"/>
      <w:r w:rsidRPr="00CA078C">
        <w:rPr>
          <w:rFonts w:ascii="Times New Roman" w:eastAsia="Times New Roman" w:hAnsi="Times New Roman" w:cs="Times New Roman"/>
          <w:sz w:val="24"/>
          <w:szCs w:val="24"/>
          <w:lang w:val="ru-RU" w:eastAsia="uk-UA"/>
        </w:rPr>
        <w:t xml:space="preserve">ід визначення контрольованої з обсягом 50,0 і більше млн грн (без ПДВ) відповідно до вимог п.п.39.2.1.1 п.п.39.2.1 п.39.2 ст.39 кодексу, якщо контрагент—пов’язана особа (резидент) на момент здійснення операції згідно з поданою до контролюючого органу декларацією з податку на прибуток за попередній рік не є збитковим, але у подальшому показники декларації попереднього звітного року за результатами перевірки чи </w:t>
      </w:r>
      <w:proofErr w:type="gramStart"/>
      <w:r w:rsidRPr="00CA078C">
        <w:rPr>
          <w:rFonts w:ascii="Times New Roman" w:eastAsia="Times New Roman" w:hAnsi="Times New Roman" w:cs="Times New Roman"/>
          <w:sz w:val="24"/>
          <w:szCs w:val="24"/>
          <w:lang w:val="ru-RU" w:eastAsia="uk-UA"/>
        </w:rPr>
        <w:t>п</w:t>
      </w:r>
      <w:proofErr w:type="gramEnd"/>
      <w:r w:rsidRPr="00CA078C">
        <w:rPr>
          <w:rFonts w:ascii="Times New Roman" w:eastAsia="Times New Roman" w:hAnsi="Times New Roman" w:cs="Times New Roman"/>
          <w:sz w:val="24"/>
          <w:szCs w:val="24"/>
          <w:lang w:val="ru-RU" w:eastAsia="uk-UA"/>
        </w:rPr>
        <w:t>ісля уточнення змінились і виникли збитки?</w:t>
      </w:r>
    </w:p>
    <w:p w:rsidR="00CA078C" w:rsidRPr="00CA078C" w:rsidRDefault="00CA078C" w:rsidP="00CA078C">
      <w:pPr>
        <w:spacing w:before="100" w:beforeAutospacing="1" w:after="100" w:afterAutospacing="1" w:line="240" w:lineRule="auto"/>
        <w:jc w:val="both"/>
        <w:rPr>
          <w:rFonts w:ascii="Times New Roman" w:eastAsia="Times New Roman" w:hAnsi="Times New Roman" w:cs="Times New Roman"/>
          <w:sz w:val="24"/>
          <w:szCs w:val="24"/>
          <w:lang w:eastAsia="uk-UA"/>
        </w:rPr>
      </w:pPr>
      <w:r w:rsidRPr="00CA078C">
        <w:rPr>
          <w:rFonts w:ascii="Times New Roman" w:eastAsia="Times New Roman" w:hAnsi="Times New Roman" w:cs="Times New Roman"/>
          <w:b/>
          <w:bCs/>
          <w:sz w:val="24"/>
          <w:szCs w:val="24"/>
          <w:lang w:val="ru-RU" w:eastAsia="uk-UA"/>
        </w:rPr>
        <w:t xml:space="preserve">Відповідь: </w:t>
      </w:r>
      <w:r w:rsidRPr="00CA078C">
        <w:rPr>
          <w:rFonts w:ascii="Times New Roman" w:eastAsia="Times New Roman" w:hAnsi="Times New Roman" w:cs="Times New Roman"/>
          <w:sz w:val="24"/>
          <w:szCs w:val="24"/>
          <w:lang w:val="ru-RU" w:eastAsia="uk-UA"/>
        </w:rPr>
        <w:t xml:space="preserve">Якщо контрагент—пов’язана особа (резидент) самостійно виявив помилку і в поточній декларації чи уточненому розрахунку уточнив показники за попередній </w:t>
      </w:r>
      <w:proofErr w:type="gramStart"/>
      <w:r w:rsidRPr="00CA078C">
        <w:rPr>
          <w:rFonts w:ascii="Times New Roman" w:eastAsia="Times New Roman" w:hAnsi="Times New Roman" w:cs="Times New Roman"/>
          <w:sz w:val="24"/>
          <w:szCs w:val="24"/>
          <w:lang w:val="ru-RU" w:eastAsia="uk-UA"/>
        </w:rPr>
        <w:t>р</w:t>
      </w:r>
      <w:proofErr w:type="gramEnd"/>
      <w:r w:rsidRPr="00CA078C">
        <w:rPr>
          <w:rFonts w:ascii="Times New Roman" w:eastAsia="Times New Roman" w:hAnsi="Times New Roman" w:cs="Times New Roman"/>
          <w:sz w:val="24"/>
          <w:szCs w:val="24"/>
          <w:lang w:val="ru-RU" w:eastAsia="uk-UA"/>
        </w:rPr>
        <w:t>ік, що призвели до виникнення від’ємного значення об’єкта оподаткування з податку на прибуток, операції з таким контрагентом вважаються контрольованими.</w:t>
      </w:r>
    </w:p>
    <w:p w:rsidR="00CA078C" w:rsidRPr="00CA078C" w:rsidRDefault="00CA078C" w:rsidP="00CA078C">
      <w:pPr>
        <w:spacing w:before="100" w:beforeAutospacing="1" w:after="100" w:afterAutospacing="1" w:line="240" w:lineRule="auto"/>
        <w:jc w:val="both"/>
        <w:rPr>
          <w:rFonts w:ascii="Times New Roman" w:eastAsia="Times New Roman" w:hAnsi="Times New Roman" w:cs="Times New Roman"/>
          <w:sz w:val="24"/>
          <w:szCs w:val="24"/>
          <w:lang w:eastAsia="uk-UA"/>
        </w:rPr>
      </w:pPr>
      <w:r w:rsidRPr="00CA078C">
        <w:rPr>
          <w:rFonts w:ascii="Times New Roman" w:eastAsia="Times New Roman" w:hAnsi="Times New Roman" w:cs="Times New Roman"/>
          <w:sz w:val="24"/>
          <w:szCs w:val="24"/>
          <w:lang w:val="ru-RU" w:eastAsia="uk-UA"/>
        </w:rPr>
        <w:t xml:space="preserve">Якщо від’ємне значення об’єкта оподаткування з податку на прибуток за попередній звітний </w:t>
      </w:r>
      <w:proofErr w:type="gramStart"/>
      <w:r w:rsidRPr="00CA078C">
        <w:rPr>
          <w:rFonts w:ascii="Times New Roman" w:eastAsia="Times New Roman" w:hAnsi="Times New Roman" w:cs="Times New Roman"/>
          <w:sz w:val="24"/>
          <w:szCs w:val="24"/>
          <w:lang w:val="ru-RU" w:eastAsia="uk-UA"/>
        </w:rPr>
        <w:t>р</w:t>
      </w:r>
      <w:proofErr w:type="gramEnd"/>
      <w:r w:rsidRPr="00CA078C">
        <w:rPr>
          <w:rFonts w:ascii="Times New Roman" w:eastAsia="Times New Roman" w:hAnsi="Times New Roman" w:cs="Times New Roman"/>
          <w:sz w:val="24"/>
          <w:szCs w:val="24"/>
          <w:lang w:val="ru-RU" w:eastAsia="uk-UA"/>
        </w:rPr>
        <w:t>ік контрагента—пов’язаної особи (резидента) виявлено за результатами перевірки контролюючого органу, операції з таким контрагентом не вважаються контрольованими за умови відсутності інших умов для визнання операцій контрольованими.</w:t>
      </w:r>
    </w:p>
    <w:p w:rsidR="00CA078C" w:rsidRPr="00CA078C" w:rsidRDefault="00CA078C" w:rsidP="00CA078C">
      <w:pPr>
        <w:spacing w:before="100" w:beforeAutospacing="1" w:after="100" w:afterAutospacing="1" w:line="240" w:lineRule="auto"/>
        <w:jc w:val="both"/>
        <w:rPr>
          <w:rFonts w:ascii="Times New Roman" w:eastAsia="Times New Roman" w:hAnsi="Times New Roman" w:cs="Times New Roman"/>
          <w:sz w:val="24"/>
          <w:szCs w:val="24"/>
          <w:lang w:eastAsia="uk-UA"/>
        </w:rPr>
      </w:pPr>
      <w:r w:rsidRPr="00CA078C">
        <w:rPr>
          <w:rFonts w:ascii="Times New Roman" w:eastAsia="Times New Roman" w:hAnsi="Times New Roman" w:cs="Times New Roman"/>
          <w:b/>
          <w:bCs/>
          <w:sz w:val="24"/>
          <w:szCs w:val="24"/>
          <w:lang w:val="ru-RU" w:eastAsia="uk-UA"/>
        </w:rPr>
        <w:t>Запитання 14:</w:t>
      </w:r>
      <w:r w:rsidRPr="00CA078C">
        <w:rPr>
          <w:rFonts w:ascii="Times New Roman" w:eastAsia="Times New Roman" w:hAnsi="Times New Roman" w:cs="Times New Roman"/>
          <w:sz w:val="24"/>
          <w:szCs w:val="24"/>
          <w:lang w:val="ru-RU" w:eastAsia="uk-UA"/>
        </w:rPr>
        <w:t xml:space="preserve"> </w:t>
      </w:r>
      <w:proofErr w:type="gramStart"/>
      <w:r w:rsidRPr="00CA078C">
        <w:rPr>
          <w:rFonts w:ascii="Times New Roman" w:eastAsia="Times New Roman" w:hAnsi="Times New Roman" w:cs="Times New Roman"/>
          <w:sz w:val="24"/>
          <w:szCs w:val="24"/>
          <w:lang w:val="ru-RU" w:eastAsia="uk-UA"/>
        </w:rPr>
        <w:t>П</w:t>
      </w:r>
      <w:proofErr w:type="gramEnd"/>
      <w:r w:rsidRPr="00CA078C">
        <w:rPr>
          <w:rFonts w:ascii="Times New Roman" w:eastAsia="Times New Roman" w:hAnsi="Times New Roman" w:cs="Times New Roman"/>
          <w:sz w:val="24"/>
          <w:szCs w:val="24"/>
          <w:lang w:val="ru-RU" w:eastAsia="uk-UA"/>
        </w:rPr>
        <w:t xml:space="preserve">ідприємство згідно з договором купівлі-продажу у звітному році здійснило поставку товару  пов’язаній особі на суму 60,0 млн грн (без ПДВ) (відбувся перехід права власності на товар покупцю), але до кінця цього року або у наступному році згідно з цим договором або додатковим договором підприємство повернуло продавцю частину раніше </w:t>
      </w:r>
      <w:r w:rsidRPr="00CA078C">
        <w:rPr>
          <w:rFonts w:ascii="Times New Roman" w:eastAsia="Times New Roman" w:hAnsi="Times New Roman" w:cs="Times New Roman"/>
          <w:sz w:val="24"/>
          <w:szCs w:val="24"/>
          <w:lang w:val="ru-RU" w:eastAsia="uk-UA"/>
        </w:rPr>
        <w:lastRenderedPageBreak/>
        <w:t xml:space="preserve">отриманого товару на суму 20,0 </w:t>
      </w:r>
      <w:proofErr w:type="gramStart"/>
      <w:r w:rsidRPr="00CA078C">
        <w:rPr>
          <w:rFonts w:ascii="Times New Roman" w:eastAsia="Times New Roman" w:hAnsi="Times New Roman" w:cs="Times New Roman"/>
          <w:sz w:val="24"/>
          <w:szCs w:val="24"/>
          <w:lang w:val="ru-RU" w:eastAsia="uk-UA"/>
        </w:rPr>
        <w:t>млн</w:t>
      </w:r>
      <w:proofErr w:type="gramEnd"/>
      <w:r w:rsidRPr="00CA078C">
        <w:rPr>
          <w:rFonts w:ascii="Times New Roman" w:eastAsia="Times New Roman" w:hAnsi="Times New Roman" w:cs="Times New Roman"/>
          <w:sz w:val="24"/>
          <w:szCs w:val="24"/>
          <w:lang w:val="ru-RU" w:eastAsia="uk-UA"/>
        </w:rPr>
        <w:t xml:space="preserve"> грн (без ПДВ) у зв’язку неналежною якістю поставленого товару (право власності на товар перейшло продавцю). Яким чином враховуються ці операції для визначення вартісного критерію контрольованих операцій?</w:t>
      </w:r>
    </w:p>
    <w:p w:rsidR="00CA078C" w:rsidRPr="00CA078C" w:rsidRDefault="00CA078C" w:rsidP="00CA078C">
      <w:pPr>
        <w:spacing w:before="100" w:beforeAutospacing="1" w:after="100" w:afterAutospacing="1" w:line="240" w:lineRule="auto"/>
        <w:jc w:val="both"/>
        <w:rPr>
          <w:rFonts w:ascii="Times New Roman" w:eastAsia="Times New Roman" w:hAnsi="Times New Roman" w:cs="Times New Roman"/>
          <w:sz w:val="24"/>
          <w:szCs w:val="24"/>
          <w:lang w:eastAsia="uk-UA"/>
        </w:rPr>
      </w:pPr>
      <w:r w:rsidRPr="00CA078C">
        <w:rPr>
          <w:rFonts w:ascii="Times New Roman" w:eastAsia="Times New Roman" w:hAnsi="Times New Roman" w:cs="Times New Roman"/>
          <w:b/>
          <w:bCs/>
          <w:sz w:val="24"/>
          <w:szCs w:val="24"/>
          <w:lang w:val="ru-RU" w:eastAsia="uk-UA"/>
        </w:rPr>
        <w:t xml:space="preserve">Відповідь: </w:t>
      </w:r>
      <w:r w:rsidRPr="00CA078C">
        <w:rPr>
          <w:rFonts w:ascii="Times New Roman" w:eastAsia="Times New Roman" w:hAnsi="Times New Roman" w:cs="Times New Roman"/>
          <w:sz w:val="24"/>
          <w:szCs w:val="24"/>
          <w:lang w:val="ru-RU" w:eastAsia="uk-UA"/>
        </w:rPr>
        <w:t xml:space="preserve">Якщо придбання та повернення товару здійснено протягом одного звітного календарного року, то при визначенні вартісного критерію КО (50,0 </w:t>
      </w:r>
      <w:proofErr w:type="gramStart"/>
      <w:r w:rsidRPr="00CA078C">
        <w:rPr>
          <w:rFonts w:ascii="Times New Roman" w:eastAsia="Times New Roman" w:hAnsi="Times New Roman" w:cs="Times New Roman"/>
          <w:sz w:val="24"/>
          <w:szCs w:val="24"/>
          <w:lang w:val="ru-RU" w:eastAsia="uk-UA"/>
        </w:rPr>
        <w:t>млн</w:t>
      </w:r>
      <w:proofErr w:type="gramEnd"/>
      <w:r w:rsidRPr="00CA078C">
        <w:rPr>
          <w:rFonts w:ascii="Times New Roman" w:eastAsia="Times New Roman" w:hAnsi="Times New Roman" w:cs="Times New Roman"/>
          <w:sz w:val="24"/>
          <w:szCs w:val="24"/>
          <w:lang w:val="ru-RU" w:eastAsia="uk-UA"/>
        </w:rPr>
        <w:t xml:space="preserve"> грн) в цьому звітному році враховується вартість поставки — 60,0 млн грн, зменшена на вартість поверненого товару — 20,0 млн грн, тобто — 40,0 млн грн. У разі якщо продаж відбувся в одному календарному році, а повернення відбулось у наступному році, то при визначенні вартісного критерію КО (50,0 </w:t>
      </w:r>
      <w:proofErr w:type="gramStart"/>
      <w:r w:rsidRPr="00CA078C">
        <w:rPr>
          <w:rFonts w:ascii="Times New Roman" w:eastAsia="Times New Roman" w:hAnsi="Times New Roman" w:cs="Times New Roman"/>
          <w:sz w:val="24"/>
          <w:szCs w:val="24"/>
          <w:lang w:val="ru-RU" w:eastAsia="uk-UA"/>
        </w:rPr>
        <w:t>млн</w:t>
      </w:r>
      <w:proofErr w:type="gramEnd"/>
      <w:r w:rsidRPr="00CA078C">
        <w:rPr>
          <w:rFonts w:ascii="Times New Roman" w:eastAsia="Times New Roman" w:hAnsi="Times New Roman" w:cs="Times New Roman"/>
          <w:sz w:val="24"/>
          <w:szCs w:val="24"/>
          <w:lang w:val="ru-RU" w:eastAsia="uk-UA"/>
        </w:rPr>
        <w:t xml:space="preserve"> грн) у календарному році, в якому здійснена поставка, враховується вся вартість поставленого товару у сумі 60,0 млн гривень.</w:t>
      </w:r>
    </w:p>
    <w:p w:rsidR="00CA078C" w:rsidRPr="00CA078C" w:rsidRDefault="00CA078C" w:rsidP="00CA078C">
      <w:pPr>
        <w:spacing w:before="100" w:beforeAutospacing="1" w:after="100" w:afterAutospacing="1" w:line="240" w:lineRule="auto"/>
        <w:jc w:val="both"/>
        <w:rPr>
          <w:rFonts w:ascii="Times New Roman" w:eastAsia="Times New Roman" w:hAnsi="Times New Roman" w:cs="Times New Roman"/>
          <w:sz w:val="24"/>
          <w:szCs w:val="24"/>
          <w:lang w:eastAsia="uk-UA"/>
        </w:rPr>
      </w:pPr>
      <w:r w:rsidRPr="00CA078C">
        <w:rPr>
          <w:rFonts w:ascii="Times New Roman" w:eastAsia="Times New Roman" w:hAnsi="Times New Roman" w:cs="Times New Roman"/>
          <w:sz w:val="24"/>
          <w:szCs w:val="24"/>
          <w:lang w:val="ru-RU" w:eastAsia="uk-UA"/>
        </w:rPr>
        <w:t xml:space="preserve">При цьому в наступному році вартість поверненого товару в сумі 20,0 </w:t>
      </w:r>
      <w:proofErr w:type="gramStart"/>
      <w:r w:rsidRPr="00CA078C">
        <w:rPr>
          <w:rFonts w:ascii="Times New Roman" w:eastAsia="Times New Roman" w:hAnsi="Times New Roman" w:cs="Times New Roman"/>
          <w:sz w:val="24"/>
          <w:szCs w:val="24"/>
          <w:lang w:val="ru-RU" w:eastAsia="uk-UA"/>
        </w:rPr>
        <w:t>млн</w:t>
      </w:r>
      <w:proofErr w:type="gramEnd"/>
      <w:r w:rsidRPr="00CA078C">
        <w:rPr>
          <w:rFonts w:ascii="Times New Roman" w:eastAsia="Times New Roman" w:hAnsi="Times New Roman" w:cs="Times New Roman"/>
          <w:sz w:val="24"/>
          <w:szCs w:val="24"/>
          <w:lang w:val="ru-RU" w:eastAsia="uk-UA"/>
        </w:rPr>
        <w:t xml:space="preserve"> грн не враховується при визначенні вартісного критерію КО та не зменшує вартість інших операцій при визначенні такого критерію.</w:t>
      </w:r>
    </w:p>
    <w:p w:rsidR="00CA078C" w:rsidRPr="00CA078C" w:rsidRDefault="00CA078C" w:rsidP="00CA078C">
      <w:pPr>
        <w:spacing w:before="100" w:beforeAutospacing="1" w:after="100" w:afterAutospacing="1" w:line="240" w:lineRule="auto"/>
        <w:jc w:val="both"/>
        <w:rPr>
          <w:rFonts w:ascii="Times New Roman" w:eastAsia="Times New Roman" w:hAnsi="Times New Roman" w:cs="Times New Roman"/>
          <w:sz w:val="24"/>
          <w:szCs w:val="24"/>
          <w:lang w:eastAsia="uk-UA"/>
        </w:rPr>
      </w:pPr>
      <w:r w:rsidRPr="00CA078C">
        <w:rPr>
          <w:rFonts w:ascii="Times New Roman" w:eastAsia="Times New Roman" w:hAnsi="Times New Roman" w:cs="Times New Roman"/>
          <w:b/>
          <w:bCs/>
          <w:sz w:val="24"/>
          <w:szCs w:val="24"/>
          <w:lang w:val="ru-RU" w:eastAsia="uk-UA"/>
        </w:rPr>
        <w:t>Запитання 15:</w:t>
      </w:r>
      <w:r w:rsidRPr="00CA078C">
        <w:rPr>
          <w:rFonts w:ascii="Times New Roman" w:eastAsia="Times New Roman" w:hAnsi="Times New Roman" w:cs="Times New Roman"/>
          <w:sz w:val="24"/>
          <w:szCs w:val="24"/>
          <w:lang w:val="ru-RU" w:eastAsia="uk-UA"/>
        </w:rPr>
        <w:t xml:space="preserve"> Як для цілей застосування п.п.39.2.1.1 п.п.39.2.1 п.39.2 ст.39 кодексу розрахувати опосередковане володіння компанією А корпоративними правами компанії В, якщо компанія А володіє 80% корпоративних прав компан</w:t>
      </w:r>
      <w:proofErr w:type="gramStart"/>
      <w:r w:rsidRPr="00CA078C">
        <w:rPr>
          <w:rFonts w:ascii="Times New Roman" w:eastAsia="Times New Roman" w:hAnsi="Times New Roman" w:cs="Times New Roman"/>
          <w:sz w:val="24"/>
          <w:szCs w:val="24"/>
          <w:lang w:val="ru-RU" w:eastAsia="uk-UA"/>
        </w:rPr>
        <w:t>ії Б</w:t>
      </w:r>
      <w:proofErr w:type="gramEnd"/>
      <w:r w:rsidRPr="00CA078C">
        <w:rPr>
          <w:rFonts w:ascii="Times New Roman" w:eastAsia="Times New Roman" w:hAnsi="Times New Roman" w:cs="Times New Roman"/>
          <w:sz w:val="24"/>
          <w:szCs w:val="24"/>
          <w:lang w:val="ru-RU" w:eastAsia="uk-UA"/>
        </w:rPr>
        <w:t>, а компанія Б володіє 30% корпоративних прав компанії В?</w:t>
      </w:r>
    </w:p>
    <w:p w:rsidR="00CA078C" w:rsidRPr="00CA078C" w:rsidRDefault="00CA078C" w:rsidP="00CA078C">
      <w:pPr>
        <w:spacing w:before="100" w:beforeAutospacing="1" w:after="100" w:afterAutospacing="1" w:line="240" w:lineRule="auto"/>
        <w:jc w:val="both"/>
        <w:rPr>
          <w:rFonts w:ascii="Times New Roman" w:eastAsia="Times New Roman" w:hAnsi="Times New Roman" w:cs="Times New Roman"/>
          <w:sz w:val="24"/>
          <w:szCs w:val="24"/>
          <w:lang w:eastAsia="uk-UA"/>
        </w:rPr>
      </w:pPr>
      <w:r w:rsidRPr="00CA078C">
        <w:rPr>
          <w:rFonts w:ascii="Times New Roman" w:eastAsia="Times New Roman" w:hAnsi="Times New Roman" w:cs="Times New Roman"/>
          <w:b/>
          <w:bCs/>
          <w:sz w:val="24"/>
          <w:szCs w:val="24"/>
          <w:lang w:val="ru-RU" w:eastAsia="uk-UA"/>
        </w:rPr>
        <w:t>Відповідь:</w:t>
      </w:r>
      <w:r w:rsidRPr="00CA078C">
        <w:rPr>
          <w:rFonts w:ascii="Times New Roman" w:eastAsia="Times New Roman" w:hAnsi="Times New Roman" w:cs="Times New Roman"/>
          <w:sz w:val="24"/>
          <w:szCs w:val="24"/>
          <w:lang w:val="ru-RU" w:eastAsia="uk-UA"/>
        </w:rPr>
        <w:t xml:space="preserve"> Опосередковане володіння розраховується шляхом перемноження часток володіння корпоративними правами. Компанія А опосередковано володіє корпоративними правами компанії В розміром 24%. (80*30/100).</w:t>
      </w:r>
    </w:p>
    <w:p w:rsidR="00CA078C" w:rsidRPr="00CA078C" w:rsidRDefault="00CA078C" w:rsidP="00CA078C">
      <w:pPr>
        <w:spacing w:before="100" w:beforeAutospacing="1" w:after="100" w:afterAutospacing="1" w:line="240" w:lineRule="auto"/>
        <w:jc w:val="both"/>
        <w:rPr>
          <w:rFonts w:ascii="Times New Roman" w:eastAsia="Times New Roman" w:hAnsi="Times New Roman" w:cs="Times New Roman"/>
          <w:sz w:val="24"/>
          <w:szCs w:val="24"/>
          <w:lang w:eastAsia="uk-UA"/>
        </w:rPr>
      </w:pPr>
      <w:r w:rsidRPr="00CA078C">
        <w:rPr>
          <w:rFonts w:ascii="Times New Roman" w:eastAsia="Times New Roman" w:hAnsi="Times New Roman" w:cs="Times New Roman"/>
          <w:b/>
          <w:bCs/>
          <w:sz w:val="24"/>
          <w:szCs w:val="24"/>
          <w:lang w:val="ru-RU" w:eastAsia="uk-UA"/>
        </w:rPr>
        <w:t>Запитання 16:</w:t>
      </w:r>
      <w:r w:rsidRPr="00CA078C">
        <w:rPr>
          <w:rFonts w:ascii="Times New Roman" w:eastAsia="Times New Roman" w:hAnsi="Times New Roman" w:cs="Times New Roman"/>
          <w:sz w:val="24"/>
          <w:szCs w:val="24"/>
          <w:lang w:val="ru-RU" w:eastAsia="uk-UA"/>
        </w:rPr>
        <w:t xml:space="preserve"> У листопаді 2013 року платником податків здійснена поставка товару, договірна вартість якого становить 85,0 </w:t>
      </w:r>
      <w:proofErr w:type="gramStart"/>
      <w:r w:rsidRPr="00CA078C">
        <w:rPr>
          <w:rFonts w:ascii="Times New Roman" w:eastAsia="Times New Roman" w:hAnsi="Times New Roman" w:cs="Times New Roman"/>
          <w:sz w:val="24"/>
          <w:szCs w:val="24"/>
          <w:lang w:val="ru-RU" w:eastAsia="uk-UA"/>
        </w:rPr>
        <w:t>млн</w:t>
      </w:r>
      <w:proofErr w:type="gramEnd"/>
      <w:r w:rsidRPr="00CA078C">
        <w:rPr>
          <w:rFonts w:ascii="Times New Roman" w:eastAsia="Times New Roman" w:hAnsi="Times New Roman" w:cs="Times New Roman"/>
          <w:sz w:val="24"/>
          <w:szCs w:val="24"/>
          <w:lang w:val="ru-RU" w:eastAsia="uk-UA"/>
        </w:rPr>
        <w:t xml:space="preserve"> грн, та відбувся перехід права власності у момент поставки. В січні 2014 року платником отримана оплата за поставлений товар на суму 61,0 </w:t>
      </w:r>
      <w:proofErr w:type="gramStart"/>
      <w:r w:rsidRPr="00CA078C">
        <w:rPr>
          <w:rFonts w:ascii="Times New Roman" w:eastAsia="Times New Roman" w:hAnsi="Times New Roman" w:cs="Times New Roman"/>
          <w:sz w:val="24"/>
          <w:szCs w:val="24"/>
          <w:lang w:val="ru-RU" w:eastAsia="uk-UA"/>
        </w:rPr>
        <w:t>млн</w:t>
      </w:r>
      <w:proofErr w:type="gramEnd"/>
      <w:r w:rsidRPr="00CA078C">
        <w:rPr>
          <w:rFonts w:ascii="Times New Roman" w:eastAsia="Times New Roman" w:hAnsi="Times New Roman" w:cs="Times New Roman"/>
          <w:sz w:val="24"/>
          <w:szCs w:val="24"/>
          <w:lang w:val="ru-RU" w:eastAsia="uk-UA"/>
        </w:rPr>
        <w:t xml:space="preserve"> гривень. За якою подією обраховувати вартісний критерій (50,0 </w:t>
      </w:r>
      <w:proofErr w:type="gramStart"/>
      <w:r w:rsidRPr="00CA078C">
        <w:rPr>
          <w:rFonts w:ascii="Times New Roman" w:eastAsia="Times New Roman" w:hAnsi="Times New Roman" w:cs="Times New Roman"/>
          <w:sz w:val="24"/>
          <w:szCs w:val="24"/>
          <w:lang w:val="ru-RU" w:eastAsia="uk-UA"/>
        </w:rPr>
        <w:t>млн</w:t>
      </w:r>
      <w:proofErr w:type="gramEnd"/>
      <w:r w:rsidRPr="00CA078C">
        <w:rPr>
          <w:rFonts w:ascii="Times New Roman" w:eastAsia="Times New Roman" w:hAnsi="Times New Roman" w:cs="Times New Roman"/>
          <w:sz w:val="24"/>
          <w:szCs w:val="24"/>
          <w:lang w:val="ru-RU" w:eastAsia="uk-UA"/>
        </w:rPr>
        <w:t xml:space="preserve"> грн) та як відображати цю операцію у звіті?</w:t>
      </w:r>
    </w:p>
    <w:p w:rsidR="00CA078C" w:rsidRPr="00CA078C" w:rsidRDefault="00CA078C" w:rsidP="00CA078C">
      <w:pPr>
        <w:spacing w:before="100" w:beforeAutospacing="1" w:after="100" w:afterAutospacing="1" w:line="240" w:lineRule="auto"/>
        <w:jc w:val="both"/>
        <w:rPr>
          <w:rFonts w:ascii="Times New Roman" w:eastAsia="Times New Roman" w:hAnsi="Times New Roman" w:cs="Times New Roman"/>
          <w:sz w:val="24"/>
          <w:szCs w:val="24"/>
          <w:lang w:eastAsia="uk-UA"/>
        </w:rPr>
      </w:pPr>
      <w:r w:rsidRPr="00CA078C">
        <w:rPr>
          <w:rFonts w:ascii="Times New Roman" w:eastAsia="Times New Roman" w:hAnsi="Times New Roman" w:cs="Times New Roman"/>
          <w:b/>
          <w:bCs/>
          <w:sz w:val="24"/>
          <w:szCs w:val="24"/>
          <w:lang w:val="ru-RU" w:eastAsia="uk-UA"/>
        </w:rPr>
        <w:t>Відповідь:</w:t>
      </w:r>
      <w:r w:rsidRPr="00CA078C">
        <w:rPr>
          <w:rFonts w:ascii="Times New Roman" w:eastAsia="Times New Roman" w:hAnsi="Times New Roman" w:cs="Times New Roman"/>
          <w:sz w:val="24"/>
          <w:szCs w:val="24"/>
          <w:lang w:val="ru-RU" w:eastAsia="uk-UA"/>
        </w:rPr>
        <w:t xml:space="preserve"> Враховуючи те, що перехід права власності на товар відбувся у 2013 році, при визначенні вартісного критерію (50 </w:t>
      </w:r>
      <w:proofErr w:type="gramStart"/>
      <w:r w:rsidRPr="00CA078C">
        <w:rPr>
          <w:rFonts w:ascii="Times New Roman" w:eastAsia="Times New Roman" w:hAnsi="Times New Roman" w:cs="Times New Roman"/>
          <w:sz w:val="24"/>
          <w:szCs w:val="24"/>
          <w:lang w:val="ru-RU" w:eastAsia="uk-UA"/>
        </w:rPr>
        <w:t>млн</w:t>
      </w:r>
      <w:proofErr w:type="gramEnd"/>
      <w:r w:rsidRPr="00CA078C">
        <w:rPr>
          <w:rFonts w:ascii="Times New Roman" w:eastAsia="Times New Roman" w:hAnsi="Times New Roman" w:cs="Times New Roman"/>
          <w:sz w:val="24"/>
          <w:szCs w:val="24"/>
          <w:lang w:val="ru-RU" w:eastAsia="uk-UA"/>
        </w:rPr>
        <w:t xml:space="preserve"> грн) КО враховується договірна (контрактна) вартість проданого товару за 2013 рік. У разі визнання такої операції відповідно до вимог п.п.39.2.1 п.39.2 ст.39 кодексу контрольованою операцією, така операція відображається у звіті за 2013 </w:t>
      </w:r>
      <w:proofErr w:type="gramStart"/>
      <w:r w:rsidRPr="00CA078C">
        <w:rPr>
          <w:rFonts w:ascii="Times New Roman" w:eastAsia="Times New Roman" w:hAnsi="Times New Roman" w:cs="Times New Roman"/>
          <w:sz w:val="24"/>
          <w:szCs w:val="24"/>
          <w:lang w:val="ru-RU" w:eastAsia="uk-UA"/>
        </w:rPr>
        <w:t>р</w:t>
      </w:r>
      <w:proofErr w:type="gramEnd"/>
      <w:r w:rsidRPr="00CA078C">
        <w:rPr>
          <w:rFonts w:ascii="Times New Roman" w:eastAsia="Times New Roman" w:hAnsi="Times New Roman" w:cs="Times New Roman"/>
          <w:sz w:val="24"/>
          <w:szCs w:val="24"/>
          <w:lang w:val="ru-RU" w:eastAsia="uk-UA"/>
        </w:rPr>
        <w:t>ік.</w:t>
      </w:r>
    </w:p>
    <w:p w:rsidR="00CA078C" w:rsidRPr="00CA078C" w:rsidRDefault="00CA078C" w:rsidP="00CA078C">
      <w:pPr>
        <w:spacing w:before="100" w:beforeAutospacing="1" w:after="100" w:afterAutospacing="1" w:line="240" w:lineRule="auto"/>
        <w:jc w:val="both"/>
        <w:rPr>
          <w:rFonts w:ascii="Times New Roman" w:eastAsia="Times New Roman" w:hAnsi="Times New Roman" w:cs="Times New Roman"/>
          <w:sz w:val="24"/>
          <w:szCs w:val="24"/>
          <w:lang w:eastAsia="uk-UA"/>
        </w:rPr>
      </w:pPr>
      <w:r w:rsidRPr="00CA078C">
        <w:rPr>
          <w:rFonts w:ascii="Times New Roman" w:eastAsia="Times New Roman" w:hAnsi="Times New Roman" w:cs="Times New Roman"/>
          <w:sz w:val="24"/>
          <w:szCs w:val="24"/>
          <w:lang w:val="ru-RU" w:eastAsia="uk-UA"/>
        </w:rPr>
        <w:t>При цьому факт оплати зазначеного товару у 2014 році не призводить до повторного врахування вартості товару при визначенні вартісного критерію та відображенні у звіті.</w:t>
      </w:r>
    </w:p>
    <w:p w:rsidR="00CA078C" w:rsidRPr="00CA078C" w:rsidRDefault="00CA078C" w:rsidP="00CA078C">
      <w:pPr>
        <w:spacing w:before="100" w:beforeAutospacing="1" w:after="100" w:afterAutospacing="1" w:line="240" w:lineRule="auto"/>
        <w:jc w:val="both"/>
        <w:rPr>
          <w:rFonts w:ascii="Times New Roman" w:eastAsia="Times New Roman" w:hAnsi="Times New Roman" w:cs="Times New Roman"/>
          <w:sz w:val="24"/>
          <w:szCs w:val="24"/>
          <w:lang w:eastAsia="uk-UA"/>
        </w:rPr>
      </w:pPr>
      <w:r w:rsidRPr="00CA078C">
        <w:rPr>
          <w:rFonts w:ascii="Times New Roman" w:eastAsia="Times New Roman" w:hAnsi="Times New Roman" w:cs="Times New Roman"/>
          <w:b/>
          <w:bCs/>
          <w:sz w:val="24"/>
          <w:szCs w:val="24"/>
          <w:lang w:val="ru-RU" w:eastAsia="uk-UA"/>
        </w:rPr>
        <w:t>Запитання 17:</w:t>
      </w:r>
      <w:r w:rsidRPr="00CA078C">
        <w:rPr>
          <w:rFonts w:ascii="Times New Roman" w:eastAsia="Times New Roman" w:hAnsi="Times New Roman" w:cs="Times New Roman"/>
          <w:sz w:val="24"/>
          <w:szCs w:val="24"/>
          <w:lang w:val="ru-RU" w:eastAsia="uk-UA"/>
        </w:rPr>
        <w:t xml:space="preserve"> У листопаді 2013 року платником податків здійснено попередню оплату за товар нерезиденту—пов’язаній особі на суму 200,0 </w:t>
      </w:r>
      <w:proofErr w:type="gramStart"/>
      <w:r w:rsidRPr="00CA078C">
        <w:rPr>
          <w:rFonts w:ascii="Times New Roman" w:eastAsia="Times New Roman" w:hAnsi="Times New Roman" w:cs="Times New Roman"/>
          <w:sz w:val="24"/>
          <w:szCs w:val="24"/>
          <w:lang w:val="ru-RU" w:eastAsia="uk-UA"/>
        </w:rPr>
        <w:t>млн</w:t>
      </w:r>
      <w:proofErr w:type="gramEnd"/>
      <w:r w:rsidRPr="00CA078C">
        <w:rPr>
          <w:rFonts w:ascii="Times New Roman" w:eastAsia="Times New Roman" w:hAnsi="Times New Roman" w:cs="Times New Roman"/>
          <w:sz w:val="24"/>
          <w:szCs w:val="24"/>
          <w:lang w:val="ru-RU" w:eastAsia="uk-UA"/>
        </w:rPr>
        <w:t xml:space="preserve"> грн, поставка якого буде здійснена у квітні 2014 року (перехід права власності відбудеться у момент поставки). У якому періоді ця операція враховується при визначенні вартісного критерію (50 </w:t>
      </w:r>
      <w:proofErr w:type="gramStart"/>
      <w:r w:rsidRPr="00CA078C">
        <w:rPr>
          <w:rFonts w:ascii="Times New Roman" w:eastAsia="Times New Roman" w:hAnsi="Times New Roman" w:cs="Times New Roman"/>
          <w:sz w:val="24"/>
          <w:szCs w:val="24"/>
          <w:lang w:val="ru-RU" w:eastAsia="uk-UA"/>
        </w:rPr>
        <w:t>млн</w:t>
      </w:r>
      <w:proofErr w:type="gramEnd"/>
      <w:r w:rsidRPr="00CA078C">
        <w:rPr>
          <w:rFonts w:ascii="Times New Roman" w:eastAsia="Times New Roman" w:hAnsi="Times New Roman" w:cs="Times New Roman"/>
          <w:sz w:val="24"/>
          <w:szCs w:val="24"/>
          <w:lang w:val="ru-RU" w:eastAsia="uk-UA"/>
        </w:rPr>
        <w:t xml:space="preserve"> грн) контрольованої операції?</w:t>
      </w:r>
    </w:p>
    <w:p w:rsidR="00CA078C" w:rsidRPr="00CA078C" w:rsidRDefault="00CA078C" w:rsidP="00CA078C">
      <w:pPr>
        <w:spacing w:before="100" w:beforeAutospacing="1" w:after="100" w:afterAutospacing="1" w:line="240" w:lineRule="auto"/>
        <w:jc w:val="both"/>
        <w:rPr>
          <w:rFonts w:ascii="Times New Roman" w:eastAsia="Times New Roman" w:hAnsi="Times New Roman" w:cs="Times New Roman"/>
          <w:sz w:val="24"/>
          <w:szCs w:val="24"/>
          <w:lang w:eastAsia="uk-UA"/>
        </w:rPr>
      </w:pPr>
      <w:r w:rsidRPr="00CA078C">
        <w:rPr>
          <w:rFonts w:ascii="Times New Roman" w:eastAsia="Times New Roman" w:hAnsi="Times New Roman" w:cs="Times New Roman"/>
          <w:b/>
          <w:bCs/>
          <w:sz w:val="24"/>
          <w:szCs w:val="24"/>
          <w:lang w:val="ru-RU" w:eastAsia="uk-UA"/>
        </w:rPr>
        <w:t xml:space="preserve">Відповідь: </w:t>
      </w:r>
      <w:r w:rsidRPr="00CA078C">
        <w:rPr>
          <w:rFonts w:ascii="Times New Roman" w:eastAsia="Times New Roman" w:hAnsi="Times New Roman" w:cs="Times New Roman"/>
          <w:sz w:val="24"/>
          <w:szCs w:val="24"/>
          <w:lang w:val="ru-RU" w:eastAsia="uk-UA"/>
        </w:rPr>
        <w:t xml:space="preserve">Враховуючи те, що перехід права власності на товар відбувається у 2014 році, при визначенні вартісного критерію (50 </w:t>
      </w:r>
      <w:proofErr w:type="gramStart"/>
      <w:r w:rsidRPr="00CA078C">
        <w:rPr>
          <w:rFonts w:ascii="Times New Roman" w:eastAsia="Times New Roman" w:hAnsi="Times New Roman" w:cs="Times New Roman"/>
          <w:sz w:val="24"/>
          <w:szCs w:val="24"/>
          <w:lang w:val="ru-RU" w:eastAsia="uk-UA"/>
        </w:rPr>
        <w:t>млн</w:t>
      </w:r>
      <w:proofErr w:type="gramEnd"/>
      <w:r w:rsidRPr="00CA078C">
        <w:rPr>
          <w:rFonts w:ascii="Times New Roman" w:eastAsia="Times New Roman" w:hAnsi="Times New Roman" w:cs="Times New Roman"/>
          <w:sz w:val="24"/>
          <w:szCs w:val="24"/>
          <w:lang w:val="ru-RU" w:eastAsia="uk-UA"/>
        </w:rPr>
        <w:t xml:space="preserve"> грн) КО за 2013 рік сума попередньої оплати за товар не враховується. Ця операція враховується при визначенні вартісного критерію (50 </w:t>
      </w:r>
      <w:proofErr w:type="gramStart"/>
      <w:r w:rsidRPr="00CA078C">
        <w:rPr>
          <w:rFonts w:ascii="Times New Roman" w:eastAsia="Times New Roman" w:hAnsi="Times New Roman" w:cs="Times New Roman"/>
          <w:sz w:val="24"/>
          <w:szCs w:val="24"/>
          <w:lang w:val="ru-RU" w:eastAsia="uk-UA"/>
        </w:rPr>
        <w:t>млн</w:t>
      </w:r>
      <w:proofErr w:type="gramEnd"/>
      <w:r w:rsidRPr="00CA078C">
        <w:rPr>
          <w:rFonts w:ascii="Times New Roman" w:eastAsia="Times New Roman" w:hAnsi="Times New Roman" w:cs="Times New Roman"/>
          <w:sz w:val="24"/>
          <w:szCs w:val="24"/>
          <w:lang w:val="ru-RU" w:eastAsia="uk-UA"/>
        </w:rPr>
        <w:t xml:space="preserve"> грн) КО за 2014 рік.</w:t>
      </w:r>
    </w:p>
    <w:p w:rsidR="00CA078C" w:rsidRPr="00CA078C" w:rsidRDefault="00CA078C" w:rsidP="00CA078C">
      <w:pPr>
        <w:spacing w:before="100" w:beforeAutospacing="1" w:after="100" w:afterAutospacing="1" w:line="240" w:lineRule="auto"/>
        <w:jc w:val="both"/>
        <w:rPr>
          <w:rFonts w:ascii="Times New Roman" w:eastAsia="Times New Roman" w:hAnsi="Times New Roman" w:cs="Times New Roman"/>
          <w:sz w:val="24"/>
          <w:szCs w:val="24"/>
          <w:lang w:eastAsia="uk-UA"/>
        </w:rPr>
      </w:pPr>
      <w:r w:rsidRPr="00CA078C">
        <w:rPr>
          <w:rFonts w:ascii="Times New Roman" w:eastAsia="Times New Roman" w:hAnsi="Times New Roman" w:cs="Times New Roman"/>
          <w:b/>
          <w:bCs/>
          <w:sz w:val="24"/>
          <w:szCs w:val="24"/>
          <w:lang w:val="ru-RU" w:eastAsia="uk-UA"/>
        </w:rPr>
        <w:t>Запитання 18:</w:t>
      </w:r>
      <w:r w:rsidRPr="00CA078C">
        <w:rPr>
          <w:rFonts w:ascii="Times New Roman" w:eastAsia="Times New Roman" w:hAnsi="Times New Roman" w:cs="Times New Roman"/>
          <w:sz w:val="24"/>
          <w:szCs w:val="24"/>
          <w:lang w:val="ru-RU" w:eastAsia="uk-UA"/>
        </w:rPr>
        <w:t xml:space="preserve"> До яких саме порушень за контрольованими операціями застосовується штраф розміром 1 гривня відповідно до п.20 </w:t>
      </w:r>
      <w:proofErr w:type="gramStart"/>
      <w:r w:rsidRPr="00CA078C">
        <w:rPr>
          <w:rFonts w:ascii="Times New Roman" w:eastAsia="Times New Roman" w:hAnsi="Times New Roman" w:cs="Times New Roman"/>
          <w:sz w:val="24"/>
          <w:szCs w:val="24"/>
          <w:lang w:val="ru-RU" w:eastAsia="uk-UA"/>
        </w:rPr>
        <w:t>п</w:t>
      </w:r>
      <w:proofErr w:type="gramEnd"/>
      <w:r w:rsidRPr="00CA078C">
        <w:rPr>
          <w:rFonts w:ascii="Times New Roman" w:eastAsia="Times New Roman" w:hAnsi="Times New Roman" w:cs="Times New Roman"/>
          <w:sz w:val="24"/>
          <w:szCs w:val="24"/>
          <w:lang w:val="ru-RU" w:eastAsia="uk-UA"/>
        </w:rPr>
        <w:t>ідр.10 розділу ХХ «Перехідні положення» кодексу?</w:t>
      </w:r>
    </w:p>
    <w:p w:rsidR="00CA078C" w:rsidRPr="00CA078C" w:rsidRDefault="00CA078C" w:rsidP="00CA078C">
      <w:pPr>
        <w:spacing w:before="100" w:beforeAutospacing="1" w:after="100" w:afterAutospacing="1" w:line="240" w:lineRule="auto"/>
        <w:jc w:val="both"/>
        <w:rPr>
          <w:rFonts w:ascii="Times New Roman" w:eastAsia="Times New Roman" w:hAnsi="Times New Roman" w:cs="Times New Roman"/>
          <w:sz w:val="24"/>
          <w:szCs w:val="24"/>
          <w:lang w:eastAsia="uk-UA"/>
        </w:rPr>
      </w:pPr>
      <w:r w:rsidRPr="00CA078C">
        <w:rPr>
          <w:rFonts w:ascii="Times New Roman" w:eastAsia="Times New Roman" w:hAnsi="Times New Roman" w:cs="Times New Roman"/>
          <w:b/>
          <w:bCs/>
          <w:sz w:val="24"/>
          <w:szCs w:val="24"/>
          <w:lang w:val="ru-RU" w:eastAsia="uk-UA"/>
        </w:rPr>
        <w:lastRenderedPageBreak/>
        <w:t>Відповідь:</w:t>
      </w:r>
      <w:r w:rsidRPr="00CA078C">
        <w:rPr>
          <w:rFonts w:ascii="Times New Roman" w:eastAsia="Times New Roman" w:hAnsi="Times New Roman" w:cs="Times New Roman"/>
          <w:sz w:val="24"/>
          <w:szCs w:val="24"/>
          <w:lang w:val="ru-RU" w:eastAsia="uk-UA"/>
        </w:rPr>
        <w:t xml:space="preserve"> Штраф розміром 1 гривня застосовується за заниження податкового зобов’язання за період з 1 вересня 2013 року по 1 вересня     2014 року внаслідок застосування платником у КО цін, що не відповідають </w:t>
      </w:r>
      <w:proofErr w:type="gramStart"/>
      <w:r w:rsidRPr="00CA078C">
        <w:rPr>
          <w:rFonts w:ascii="Times New Roman" w:eastAsia="Times New Roman" w:hAnsi="Times New Roman" w:cs="Times New Roman"/>
          <w:sz w:val="24"/>
          <w:szCs w:val="24"/>
          <w:lang w:val="ru-RU" w:eastAsia="uk-UA"/>
        </w:rPr>
        <w:t>р</w:t>
      </w:r>
      <w:proofErr w:type="gramEnd"/>
      <w:r w:rsidRPr="00CA078C">
        <w:rPr>
          <w:rFonts w:ascii="Times New Roman" w:eastAsia="Times New Roman" w:hAnsi="Times New Roman" w:cs="Times New Roman"/>
          <w:sz w:val="24"/>
          <w:szCs w:val="24"/>
          <w:lang w:val="ru-RU" w:eastAsia="uk-UA"/>
        </w:rPr>
        <w:t>івню звичайних цін, виявленого самостійно платником податку або за результатами перевірки контролюючим органом.</w:t>
      </w:r>
    </w:p>
    <w:p w:rsidR="00CA078C" w:rsidRPr="00CA078C" w:rsidRDefault="00CA078C" w:rsidP="00CA078C">
      <w:pPr>
        <w:spacing w:before="100" w:beforeAutospacing="1" w:after="100" w:afterAutospacing="1" w:line="240" w:lineRule="auto"/>
        <w:jc w:val="both"/>
        <w:rPr>
          <w:rFonts w:ascii="Times New Roman" w:eastAsia="Times New Roman" w:hAnsi="Times New Roman" w:cs="Times New Roman"/>
          <w:sz w:val="24"/>
          <w:szCs w:val="24"/>
          <w:lang w:eastAsia="uk-UA"/>
        </w:rPr>
      </w:pPr>
      <w:r w:rsidRPr="00CA078C">
        <w:rPr>
          <w:rFonts w:ascii="Times New Roman" w:eastAsia="Times New Roman" w:hAnsi="Times New Roman" w:cs="Times New Roman"/>
          <w:b/>
          <w:bCs/>
          <w:sz w:val="24"/>
          <w:szCs w:val="24"/>
          <w:lang w:val="ru-RU" w:eastAsia="uk-UA"/>
        </w:rPr>
        <w:t>Запитання 19:</w:t>
      </w:r>
      <w:r w:rsidRPr="00CA078C">
        <w:rPr>
          <w:rFonts w:ascii="Times New Roman" w:eastAsia="Times New Roman" w:hAnsi="Times New Roman" w:cs="Times New Roman"/>
          <w:sz w:val="24"/>
          <w:szCs w:val="24"/>
          <w:lang w:val="ru-RU" w:eastAsia="uk-UA"/>
        </w:rPr>
        <w:t xml:space="preserve"> Чи вважається компанія-резидент, створена всередині року (наприклад, у липні), яка з дати реєстрації є платником податку на прибуток і ПДВ, не застосовує спеціальні режими оподаткування і сплачує ці податки за базовою (основною) ставкою, такою, операції з якою </w:t>
      </w:r>
      <w:proofErr w:type="gramStart"/>
      <w:r w:rsidRPr="00CA078C">
        <w:rPr>
          <w:rFonts w:ascii="Times New Roman" w:eastAsia="Times New Roman" w:hAnsi="Times New Roman" w:cs="Times New Roman"/>
          <w:sz w:val="24"/>
          <w:szCs w:val="24"/>
          <w:lang w:val="ru-RU" w:eastAsia="uk-UA"/>
        </w:rPr>
        <w:t>п</w:t>
      </w:r>
      <w:proofErr w:type="gramEnd"/>
      <w:r w:rsidRPr="00CA078C">
        <w:rPr>
          <w:rFonts w:ascii="Times New Roman" w:eastAsia="Times New Roman" w:hAnsi="Times New Roman" w:cs="Times New Roman"/>
          <w:sz w:val="24"/>
          <w:szCs w:val="24"/>
          <w:lang w:val="ru-RU" w:eastAsia="uk-UA"/>
        </w:rPr>
        <w:t>ідпадають під критерії контрольованих, визначених п.п.39.2.1.1 п.п.39.2.1 п.39.2 ст.39 кодексу?</w:t>
      </w:r>
    </w:p>
    <w:p w:rsidR="00CA078C" w:rsidRPr="00CA078C" w:rsidRDefault="00CA078C" w:rsidP="00CA078C">
      <w:pPr>
        <w:spacing w:before="100" w:beforeAutospacing="1" w:after="100" w:afterAutospacing="1" w:line="240" w:lineRule="auto"/>
        <w:jc w:val="both"/>
        <w:rPr>
          <w:rFonts w:ascii="Times New Roman" w:eastAsia="Times New Roman" w:hAnsi="Times New Roman" w:cs="Times New Roman"/>
          <w:sz w:val="24"/>
          <w:szCs w:val="24"/>
          <w:lang w:eastAsia="uk-UA"/>
        </w:rPr>
      </w:pPr>
      <w:r w:rsidRPr="00CA078C">
        <w:rPr>
          <w:rFonts w:ascii="Times New Roman" w:eastAsia="Times New Roman" w:hAnsi="Times New Roman" w:cs="Times New Roman"/>
          <w:b/>
          <w:bCs/>
          <w:sz w:val="24"/>
          <w:szCs w:val="24"/>
          <w:lang w:val="ru-RU" w:eastAsia="uk-UA"/>
        </w:rPr>
        <w:t>Відповідь:</w:t>
      </w:r>
      <w:r w:rsidRPr="00CA078C">
        <w:rPr>
          <w:rFonts w:ascii="Times New Roman" w:eastAsia="Times New Roman" w:hAnsi="Times New Roman" w:cs="Times New Roman"/>
          <w:sz w:val="24"/>
          <w:szCs w:val="24"/>
          <w:lang w:val="ru-RU" w:eastAsia="uk-UA"/>
        </w:rPr>
        <w:t xml:space="preserve"> Не вважається, оскільки для такої компанії початком податкового (звітного) року буде дата її створення (реєстрації) і </w:t>
      </w:r>
      <w:proofErr w:type="gramStart"/>
      <w:r w:rsidRPr="00CA078C">
        <w:rPr>
          <w:rFonts w:ascii="Times New Roman" w:eastAsia="Times New Roman" w:hAnsi="Times New Roman" w:cs="Times New Roman"/>
          <w:sz w:val="24"/>
          <w:szCs w:val="24"/>
          <w:lang w:val="ru-RU" w:eastAsia="uk-UA"/>
        </w:rPr>
        <w:t>в</w:t>
      </w:r>
      <w:proofErr w:type="gramEnd"/>
      <w:r w:rsidRPr="00CA078C">
        <w:rPr>
          <w:rFonts w:ascii="Times New Roman" w:eastAsia="Times New Roman" w:hAnsi="Times New Roman" w:cs="Times New Roman"/>
          <w:sz w:val="24"/>
          <w:szCs w:val="24"/>
          <w:lang w:val="ru-RU" w:eastAsia="uk-UA"/>
        </w:rPr>
        <w:t xml:space="preserve"> неї відсутні задекларовані показники на початок такого року.</w:t>
      </w:r>
    </w:p>
    <w:p w:rsidR="00CA078C" w:rsidRPr="00CA078C" w:rsidRDefault="00CA078C" w:rsidP="00CA078C">
      <w:pPr>
        <w:spacing w:before="100" w:beforeAutospacing="1" w:after="100" w:afterAutospacing="1" w:line="240" w:lineRule="auto"/>
        <w:jc w:val="both"/>
        <w:rPr>
          <w:rFonts w:ascii="Times New Roman" w:eastAsia="Times New Roman" w:hAnsi="Times New Roman" w:cs="Times New Roman"/>
          <w:sz w:val="24"/>
          <w:szCs w:val="24"/>
          <w:lang w:eastAsia="uk-UA"/>
        </w:rPr>
      </w:pPr>
      <w:r w:rsidRPr="00CA078C">
        <w:rPr>
          <w:rFonts w:ascii="Times New Roman" w:eastAsia="Times New Roman" w:hAnsi="Times New Roman" w:cs="Times New Roman"/>
          <w:b/>
          <w:bCs/>
          <w:sz w:val="24"/>
          <w:szCs w:val="24"/>
          <w:lang w:val="ru-RU" w:eastAsia="uk-UA"/>
        </w:rPr>
        <w:t>Запитання 20:</w:t>
      </w:r>
      <w:r w:rsidRPr="00CA078C">
        <w:rPr>
          <w:rFonts w:ascii="Times New Roman" w:eastAsia="Times New Roman" w:hAnsi="Times New Roman" w:cs="Times New Roman"/>
          <w:sz w:val="24"/>
          <w:szCs w:val="24"/>
          <w:lang w:val="ru-RU" w:eastAsia="uk-UA"/>
        </w:rPr>
        <w:t xml:space="preserve"> Які ставки податку на прибуток та ПДВ вважаються базовими (основними) для цілей застосування п.п.39.2.1.1 п.п.39.2.1 п.39.2 ст.39 кодексу?</w:t>
      </w:r>
    </w:p>
    <w:p w:rsidR="00CA078C" w:rsidRPr="00CA078C" w:rsidRDefault="00CA078C" w:rsidP="00CA078C">
      <w:pPr>
        <w:spacing w:before="100" w:beforeAutospacing="1" w:after="100" w:afterAutospacing="1" w:line="240" w:lineRule="auto"/>
        <w:jc w:val="both"/>
        <w:rPr>
          <w:rFonts w:ascii="Times New Roman" w:eastAsia="Times New Roman" w:hAnsi="Times New Roman" w:cs="Times New Roman"/>
          <w:sz w:val="24"/>
          <w:szCs w:val="24"/>
          <w:lang w:eastAsia="uk-UA"/>
        </w:rPr>
      </w:pPr>
      <w:r w:rsidRPr="00CA078C">
        <w:rPr>
          <w:rFonts w:ascii="Times New Roman" w:eastAsia="Times New Roman" w:hAnsi="Times New Roman" w:cs="Times New Roman"/>
          <w:b/>
          <w:bCs/>
          <w:sz w:val="24"/>
          <w:szCs w:val="24"/>
          <w:lang w:val="ru-RU" w:eastAsia="uk-UA"/>
        </w:rPr>
        <w:t>Відповідь:</w:t>
      </w:r>
      <w:r w:rsidRPr="00CA078C">
        <w:rPr>
          <w:rFonts w:ascii="Times New Roman" w:eastAsia="Times New Roman" w:hAnsi="Times New Roman" w:cs="Times New Roman"/>
          <w:sz w:val="24"/>
          <w:szCs w:val="24"/>
          <w:lang w:val="ru-RU" w:eastAsia="uk-UA"/>
        </w:rPr>
        <w:t xml:space="preserve"> Основна ставка податку на прибуток визначена п. 151.1 ст. 151 кодексу та з урахуванням положень п. 10 </w:t>
      </w:r>
      <w:proofErr w:type="gramStart"/>
      <w:r w:rsidRPr="00CA078C">
        <w:rPr>
          <w:rFonts w:ascii="Times New Roman" w:eastAsia="Times New Roman" w:hAnsi="Times New Roman" w:cs="Times New Roman"/>
          <w:sz w:val="24"/>
          <w:szCs w:val="24"/>
          <w:lang w:val="ru-RU" w:eastAsia="uk-UA"/>
        </w:rPr>
        <w:t>п</w:t>
      </w:r>
      <w:proofErr w:type="gramEnd"/>
      <w:r w:rsidRPr="00CA078C">
        <w:rPr>
          <w:rFonts w:ascii="Times New Roman" w:eastAsia="Times New Roman" w:hAnsi="Times New Roman" w:cs="Times New Roman"/>
          <w:sz w:val="24"/>
          <w:szCs w:val="24"/>
          <w:lang w:val="ru-RU" w:eastAsia="uk-UA"/>
        </w:rPr>
        <w:t xml:space="preserve">ідрозділу 4 розділу ХХ кодексу у 2012 році становить 21%, у 2013 році — 19%, у 2014 році — 16%. </w:t>
      </w:r>
    </w:p>
    <w:p w:rsidR="00CA078C" w:rsidRPr="00CA078C" w:rsidRDefault="00CA078C" w:rsidP="00CA078C">
      <w:pPr>
        <w:spacing w:before="100" w:beforeAutospacing="1" w:after="100" w:afterAutospacing="1" w:line="240" w:lineRule="auto"/>
        <w:jc w:val="both"/>
        <w:rPr>
          <w:rFonts w:ascii="Times New Roman" w:eastAsia="Times New Roman" w:hAnsi="Times New Roman" w:cs="Times New Roman"/>
          <w:sz w:val="24"/>
          <w:szCs w:val="24"/>
          <w:lang w:eastAsia="uk-UA"/>
        </w:rPr>
      </w:pPr>
      <w:r w:rsidRPr="00CA078C">
        <w:rPr>
          <w:rFonts w:ascii="Times New Roman" w:eastAsia="Times New Roman" w:hAnsi="Times New Roman" w:cs="Times New Roman"/>
          <w:sz w:val="24"/>
          <w:szCs w:val="24"/>
          <w:lang w:val="ru-RU" w:eastAsia="uk-UA"/>
        </w:rPr>
        <w:t xml:space="preserve">Основна ставка податку на додану вартість визначена  п.п. «а» п. 193.1 ст. 193 та п.194.1 ст.194 кодексу та з урахуванням положень пункту 10 </w:t>
      </w:r>
      <w:proofErr w:type="gramStart"/>
      <w:r w:rsidRPr="00CA078C">
        <w:rPr>
          <w:rFonts w:ascii="Times New Roman" w:eastAsia="Times New Roman" w:hAnsi="Times New Roman" w:cs="Times New Roman"/>
          <w:sz w:val="24"/>
          <w:szCs w:val="24"/>
          <w:lang w:val="ru-RU" w:eastAsia="uk-UA"/>
        </w:rPr>
        <w:t>п</w:t>
      </w:r>
      <w:proofErr w:type="gramEnd"/>
      <w:r w:rsidRPr="00CA078C">
        <w:rPr>
          <w:rFonts w:ascii="Times New Roman" w:eastAsia="Times New Roman" w:hAnsi="Times New Roman" w:cs="Times New Roman"/>
          <w:sz w:val="24"/>
          <w:szCs w:val="24"/>
          <w:lang w:val="ru-RU" w:eastAsia="uk-UA"/>
        </w:rPr>
        <w:t>ідрозділу 2 розділу ХХ кодексу у 2012 — 2013 роках становить 20%, з 2014 року — 17%.</w:t>
      </w:r>
    </w:p>
    <w:p w:rsidR="00CA078C" w:rsidRPr="00CA078C" w:rsidRDefault="00CA078C" w:rsidP="00CA078C">
      <w:pPr>
        <w:spacing w:before="100" w:beforeAutospacing="1" w:after="100" w:afterAutospacing="1" w:line="240" w:lineRule="auto"/>
        <w:jc w:val="both"/>
        <w:rPr>
          <w:rFonts w:ascii="Times New Roman" w:eastAsia="Times New Roman" w:hAnsi="Times New Roman" w:cs="Times New Roman"/>
          <w:sz w:val="24"/>
          <w:szCs w:val="24"/>
          <w:lang w:eastAsia="uk-UA"/>
        </w:rPr>
      </w:pPr>
      <w:r w:rsidRPr="00CA078C">
        <w:rPr>
          <w:rFonts w:ascii="Times New Roman" w:eastAsia="Times New Roman" w:hAnsi="Times New Roman" w:cs="Times New Roman"/>
          <w:b/>
          <w:bCs/>
          <w:sz w:val="24"/>
          <w:szCs w:val="24"/>
          <w:lang w:eastAsia="uk-UA"/>
        </w:rPr>
        <w:t>Запитання 21:</w:t>
      </w:r>
      <w:r w:rsidRPr="00CA078C">
        <w:rPr>
          <w:rFonts w:ascii="Times New Roman" w:eastAsia="Times New Roman" w:hAnsi="Times New Roman" w:cs="Times New Roman"/>
          <w:sz w:val="24"/>
          <w:szCs w:val="24"/>
          <w:lang w:eastAsia="uk-UA"/>
        </w:rPr>
        <w:t xml:space="preserve"> Підприємство «А» — резидент, яке задекларувало від’ємне значення об’єкта оподаткування з податку на прибуток за попередній податковий (звітний) рік, здійснює постачання товарів обсягом понад 50 млн грн пов’язаній особі підприємству «Б» — резиденту, яке задекларувало позитивне значення об’єкта оподаткування. </w:t>
      </w:r>
      <w:r w:rsidRPr="00CA078C">
        <w:rPr>
          <w:rFonts w:ascii="Times New Roman" w:eastAsia="Times New Roman" w:hAnsi="Times New Roman" w:cs="Times New Roman"/>
          <w:sz w:val="24"/>
          <w:szCs w:val="24"/>
          <w:lang w:val="ru-RU" w:eastAsia="uk-UA"/>
        </w:rPr>
        <w:t xml:space="preserve">Чи є зазначені поставки контрольованими операціями для </w:t>
      </w:r>
      <w:proofErr w:type="gramStart"/>
      <w:r w:rsidRPr="00CA078C">
        <w:rPr>
          <w:rFonts w:ascii="Times New Roman" w:eastAsia="Times New Roman" w:hAnsi="Times New Roman" w:cs="Times New Roman"/>
          <w:sz w:val="24"/>
          <w:szCs w:val="24"/>
          <w:lang w:val="ru-RU" w:eastAsia="uk-UA"/>
        </w:rPr>
        <w:t>п</w:t>
      </w:r>
      <w:proofErr w:type="gramEnd"/>
      <w:r w:rsidRPr="00CA078C">
        <w:rPr>
          <w:rFonts w:ascii="Times New Roman" w:eastAsia="Times New Roman" w:hAnsi="Times New Roman" w:cs="Times New Roman"/>
          <w:sz w:val="24"/>
          <w:szCs w:val="24"/>
          <w:lang w:val="ru-RU" w:eastAsia="uk-UA"/>
        </w:rPr>
        <w:t xml:space="preserve">ідприємства «А» та «Б» та чи зобов’язані такі підприємства подавати звіт про контрольовані операції? Як бути, коли збитковими є </w:t>
      </w:r>
      <w:proofErr w:type="gramStart"/>
      <w:r w:rsidRPr="00CA078C">
        <w:rPr>
          <w:rFonts w:ascii="Times New Roman" w:eastAsia="Times New Roman" w:hAnsi="Times New Roman" w:cs="Times New Roman"/>
          <w:sz w:val="24"/>
          <w:szCs w:val="24"/>
          <w:lang w:val="ru-RU" w:eastAsia="uk-UA"/>
        </w:rPr>
        <w:t>п</w:t>
      </w:r>
      <w:proofErr w:type="gramEnd"/>
      <w:r w:rsidRPr="00CA078C">
        <w:rPr>
          <w:rFonts w:ascii="Times New Roman" w:eastAsia="Times New Roman" w:hAnsi="Times New Roman" w:cs="Times New Roman"/>
          <w:sz w:val="24"/>
          <w:szCs w:val="24"/>
          <w:lang w:val="ru-RU" w:eastAsia="uk-UA"/>
        </w:rPr>
        <w:t>ідприємства «А» та «Б»?</w:t>
      </w:r>
    </w:p>
    <w:p w:rsidR="00CA078C" w:rsidRPr="00CA078C" w:rsidRDefault="00CA078C" w:rsidP="00CA078C">
      <w:pPr>
        <w:spacing w:before="100" w:beforeAutospacing="1" w:after="100" w:afterAutospacing="1" w:line="240" w:lineRule="auto"/>
        <w:jc w:val="both"/>
        <w:rPr>
          <w:rFonts w:ascii="Times New Roman" w:eastAsia="Times New Roman" w:hAnsi="Times New Roman" w:cs="Times New Roman"/>
          <w:sz w:val="24"/>
          <w:szCs w:val="24"/>
          <w:lang w:eastAsia="uk-UA"/>
        </w:rPr>
      </w:pPr>
      <w:r w:rsidRPr="00CA078C">
        <w:rPr>
          <w:rFonts w:ascii="Times New Roman" w:eastAsia="Times New Roman" w:hAnsi="Times New Roman" w:cs="Times New Roman"/>
          <w:b/>
          <w:bCs/>
          <w:sz w:val="24"/>
          <w:szCs w:val="24"/>
          <w:lang w:val="ru-RU" w:eastAsia="uk-UA"/>
        </w:rPr>
        <w:t>Відповідь:</w:t>
      </w:r>
      <w:r w:rsidRPr="00CA078C">
        <w:rPr>
          <w:rFonts w:ascii="Times New Roman" w:eastAsia="Times New Roman" w:hAnsi="Times New Roman" w:cs="Times New Roman"/>
          <w:sz w:val="24"/>
          <w:szCs w:val="24"/>
          <w:lang w:val="ru-RU" w:eastAsia="uk-UA"/>
        </w:rPr>
        <w:t xml:space="preserve"> Відповідно до п.п. 39.2.1.1 п.п. 39.2.1 п. 39.2 ст. 39 кодексу КО є господарськими операціями з придбання (продажу) товарів (робіт, послуг), що здійснюються платниками податків з пов’язаними особами — резидентами, які задекларували від’ємне значення об’єкта оподаткування з податку на прибуток за попередній податковий (звітний) </w:t>
      </w:r>
      <w:proofErr w:type="gramStart"/>
      <w:r w:rsidRPr="00CA078C">
        <w:rPr>
          <w:rFonts w:ascii="Times New Roman" w:eastAsia="Times New Roman" w:hAnsi="Times New Roman" w:cs="Times New Roman"/>
          <w:sz w:val="24"/>
          <w:szCs w:val="24"/>
          <w:lang w:val="ru-RU" w:eastAsia="uk-UA"/>
        </w:rPr>
        <w:t>р</w:t>
      </w:r>
      <w:proofErr w:type="gramEnd"/>
      <w:r w:rsidRPr="00CA078C">
        <w:rPr>
          <w:rFonts w:ascii="Times New Roman" w:eastAsia="Times New Roman" w:hAnsi="Times New Roman" w:cs="Times New Roman"/>
          <w:sz w:val="24"/>
          <w:szCs w:val="24"/>
          <w:lang w:val="ru-RU" w:eastAsia="uk-UA"/>
        </w:rPr>
        <w:t xml:space="preserve">ік. </w:t>
      </w:r>
    </w:p>
    <w:p w:rsidR="00CA078C" w:rsidRPr="00CA078C" w:rsidRDefault="00CA078C" w:rsidP="00CA078C">
      <w:pPr>
        <w:spacing w:before="100" w:beforeAutospacing="1" w:after="100" w:afterAutospacing="1" w:line="240" w:lineRule="auto"/>
        <w:jc w:val="both"/>
        <w:rPr>
          <w:rFonts w:ascii="Times New Roman" w:eastAsia="Times New Roman" w:hAnsi="Times New Roman" w:cs="Times New Roman"/>
          <w:sz w:val="24"/>
          <w:szCs w:val="24"/>
          <w:lang w:eastAsia="uk-UA"/>
        </w:rPr>
      </w:pPr>
      <w:r w:rsidRPr="00CA078C">
        <w:rPr>
          <w:rFonts w:ascii="Times New Roman" w:eastAsia="Times New Roman" w:hAnsi="Times New Roman" w:cs="Times New Roman"/>
          <w:sz w:val="24"/>
          <w:szCs w:val="24"/>
          <w:lang w:eastAsia="uk-UA"/>
        </w:rPr>
        <w:t xml:space="preserve">Якщо збитковим є тільки підприємство «А», операції вважатимуться контрольованими лише для підприємства «Б» і обов’язок з подачі звіту про КО із зазначенням у ньому відповідних операцій покладається на підприємство «Б». </w:t>
      </w:r>
      <w:r w:rsidRPr="00CA078C">
        <w:rPr>
          <w:rFonts w:ascii="Times New Roman" w:eastAsia="Times New Roman" w:hAnsi="Times New Roman" w:cs="Times New Roman"/>
          <w:sz w:val="24"/>
          <w:szCs w:val="24"/>
          <w:lang w:val="ru-RU" w:eastAsia="uk-UA"/>
        </w:rPr>
        <w:t xml:space="preserve">При цьому </w:t>
      </w:r>
      <w:proofErr w:type="gramStart"/>
      <w:r w:rsidRPr="00CA078C">
        <w:rPr>
          <w:rFonts w:ascii="Times New Roman" w:eastAsia="Times New Roman" w:hAnsi="Times New Roman" w:cs="Times New Roman"/>
          <w:sz w:val="24"/>
          <w:szCs w:val="24"/>
          <w:lang w:val="ru-RU" w:eastAsia="uk-UA"/>
        </w:rPr>
        <w:t>п</w:t>
      </w:r>
      <w:proofErr w:type="gramEnd"/>
      <w:r w:rsidRPr="00CA078C">
        <w:rPr>
          <w:rFonts w:ascii="Times New Roman" w:eastAsia="Times New Roman" w:hAnsi="Times New Roman" w:cs="Times New Roman"/>
          <w:sz w:val="24"/>
          <w:szCs w:val="24"/>
          <w:lang w:val="ru-RU" w:eastAsia="uk-UA"/>
        </w:rPr>
        <w:t>ідприємство «А» у разі відсутності інших операцій, що підпадають під визначення контрольованих, звіт подавати не повинне.</w:t>
      </w:r>
    </w:p>
    <w:p w:rsidR="00CA078C" w:rsidRPr="00CA078C" w:rsidRDefault="00CA078C" w:rsidP="00CA078C">
      <w:pPr>
        <w:spacing w:before="100" w:beforeAutospacing="1" w:after="100" w:afterAutospacing="1" w:line="240" w:lineRule="auto"/>
        <w:jc w:val="both"/>
        <w:rPr>
          <w:rFonts w:ascii="Times New Roman" w:eastAsia="Times New Roman" w:hAnsi="Times New Roman" w:cs="Times New Roman"/>
          <w:sz w:val="24"/>
          <w:szCs w:val="24"/>
          <w:lang w:eastAsia="uk-UA"/>
        </w:rPr>
      </w:pPr>
      <w:r w:rsidRPr="00CA078C">
        <w:rPr>
          <w:rFonts w:ascii="Times New Roman" w:eastAsia="Times New Roman" w:hAnsi="Times New Roman" w:cs="Times New Roman"/>
          <w:sz w:val="24"/>
          <w:szCs w:val="24"/>
          <w:lang w:val="ru-RU" w:eastAsia="uk-UA"/>
        </w:rPr>
        <w:t xml:space="preserve">У разі якщо за податковий (звітний) </w:t>
      </w:r>
      <w:proofErr w:type="gramStart"/>
      <w:r w:rsidRPr="00CA078C">
        <w:rPr>
          <w:rFonts w:ascii="Times New Roman" w:eastAsia="Times New Roman" w:hAnsi="Times New Roman" w:cs="Times New Roman"/>
          <w:sz w:val="24"/>
          <w:szCs w:val="24"/>
          <w:lang w:val="ru-RU" w:eastAsia="uk-UA"/>
        </w:rPr>
        <w:t>р</w:t>
      </w:r>
      <w:proofErr w:type="gramEnd"/>
      <w:r w:rsidRPr="00CA078C">
        <w:rPr>
          <w:rFonts w:ascii="Times New Roman" w:eastAsia="Times New Roman" w:hAnsi="Times New Roman" w:cs="Times New Roman"/>
          <w:sz w:val="24"/>
          <w:szCs w:val="24"/>
          <w:lang w:val="ru-RU" w:eastAsia="uk-UA"/>
        </w:rPr>
        <w:t>ік збитковими є і підприємство «А», і підприємство «Б», то звіт про КО подають обидва підприємства.</w:t>
      </w:r>
    </w:p>
    <w:p w:rsidR="00CA078C" w:rsidRPr="00CA078C" w:rsidRDefault="00CA078C" w:rsidP="00CA078C">
      <w:pPr>
        <w:spacing w:before="100" w:beforeAutospacing="1" w:after="100" w:afterAutospacing="1" w:line="240" w:lineRule="auto"/>
        <w:jc w:val="both"/>
        <w:rPr>
          <w:rFonts w:ascii="Times New Roman" w:eastAsia="Times New Roman" w:hAnsi="Times New Roman" w:cs="Times New Roman"/>
          <w:sz w:val="24"/>
          <w:szCs w:val="24"/>
          <w:lang w:eastAsia="uk-UA"/>
        </w:rPr>
      </w:pPr>
      <w:r w:rsidRPr="00CA078C">
        <w:rPr>
          <w:rFonts w:ascii="Times New Roman" w:eastAsia="Times New Roman" w:hAnsi="Times New Roman" w:cs="Times New Roman"/>
          <w:b/>
          <w:bCs/>
          <w:sz w:val="24"/>
          <w:szCs w:val="24"/>
          <w:lang w:val="ru-RU" w:eastAsia="uk-UA"/>
        </w:rPr>
        <w:t>Запитання 22:</w:t>
      </w:r>
      <w:r w:rsidRPr="00CA078C">
        <w:rPr>
          <w:rFonts w:ascii="Times New Roman" w:eastAsia="Times New Roman" w:hAnsi="Times New Roman" w:cs="Times New Roman"/>
          <w:sz w:val="24"/>
          <w:szCs w:val="24"/>
          <w:lang w:val="ru-RU" w:eastAsia="uk-UA"/>
        </w:rPr>
        <w:t xml:space="preserve"> Чи будуть вважатись пов’язаними особами відповідно до п.п.14.1.159 п.14.1 ст.14 кодексу державні </w:t>
      </w:r>
      <w:proofErr w:type="gramStart"/>
      <w:r w:rsidRPr="00CA078C">
        <w:rPr>
          <w:rFonts w:ascii="Times New Roman" w:eastAsia="Times New Roman" w:hAnsi="Times New Roman" w:cs="Times New Roman"/>
          <w:sz w:val="24"/>
          <w:szCs w:val="24"/>
          <w:lang w:val="ru-RU" w:eastAsia="uk-UA"/>
        </w:rPr>
        <w:t>п</w:t>
      </w:r>
      <w:proofErr w:type="gramEnd"/>
      <w:r w:rsidRPr="00CA078C">
        <w:rPr>
          <w:rFonts w:ascii="Times New Roman" w:eastAsia="Times New Roman" w:hAnsi="Times New Roman" w:cs="Times New Roman"/>
          <w:sz w:val="24"/>
          <w:szCs w:val="24"/>
          <w:lang w:val="ru-RU" w:eastAsia="uk-UA"/>
        </w:rPr>
        <w:t>ідприємства, які належать до сфери управління одного міністерства?</w:t>
      </w:r>
    </w:p>
    <w:p w:rsidR="00CA078C" w:rsidRPr="00CA078C" w:rsidRDefault="00CA078C" w:rsidP="00CA078C">
      <w:pPr>
        <w:spacing w:before="100" w:beforeAutospacing="1" w:after="100" w:afterAutospacing="1" w:line="240" w:lineRule="auto"/>
        <w:jc w:val="both"/>
        <w:rPr>
          <w:rFonts w:ascii="Times New Roman" w:eastAsia="Times New Roman" w:hAnsi="Times New Roman" w:cs="Times New Roman"/>
          <w:sz w:val="24"/>
          <w:szCs w:val="24"/>
          <w:lang w:eastAsia="uk-UA"/>
        </w:rPr>
      </w:pPr>
      <w:r w:rsidRPr="00CA078C">
        <w:rPr>
          <w:rFonts w:ascii="Times New Roman" w:eastAsia="Times New Roman" w:hAnsi="Times New Roman" w:cs="Times New Roman"/>
          <w:b/>
          <w:bCs/>
          <w:sz w:val="24"/>
          <w:szCs w:val="24"/>
          <w:lang w:val="ru-RU" w:eastAsia="uk-UA"/>
        </w:rPr>
        <w:t>Відповідь:</w:t>
      </w:r>
      <w:r w:rsidRPr="00CA078C">
        <w:rPr>
          <w:rFonts w:ascii="Times New Roman" w:eastAsia="Times New Roman" w:hAnsi="Times New Roman" w:cs="Times New Roman"/>
          <w:sz w:val="24"/>
          <w:szCs w:val="24"/>
          <w:lang w:val="ru-RU" w:eastAsia="uk-UA"/>
        </w:rPr>
        <w:t xml:space="preserve"> Відповідно до положень ст. 73 Господарського кодексу України державне унітарне </w:t>
      </w:r>
      <w:proofErr w:type="gramStart"/>
      <w:r w:rsidRPr="00CA078C">
        <w:rPr>
          <w:rFonts w:ascii="Times New Roman" w:eastAsia="Times New Roman" w:hAnsi="Times New Roman" w:cs="Times New Roman"/>
          <w:sz w:val="24"/>
          <w:szCs w:val="24"/>
          <w:lang w:val="ru-RU" w:eastAsia="uk-UA"/>
        </w:rPr>
        <w:t>п</w:t>
      </w:r>
      <w:proofErr w:type="gramEnd"/>
      <w:r w:rsidRPr="00CA078C">
        <w:rPr>
          <w:rFonts w:ascii="Times New Roman" w:eastAsia="Times New Roman" w:hAnsi="Times New Roman" w:cs="Times New Roman"/>
          <w:sz w:val="24"/>
          <w:szCs w:val="24"/>
          <w:lang w:val="ru-RU" w:eastAsia="uk-UA"/>
        </w:rPr>
        <w:t xml:space="preserve">ідприємство утворюється компетентним органом державної влади в розпорядчому порядку і входить до сфери його управління. </w:t>
      </w:r>
    </w:p>
    <w:p w:rsidR="00CA078C" w:rsidRPr="00CA078C" w:rsidRDefault="00CA078C" w:rsidP="00CA078C">
      <w:pPr>
        <w:spacing w:before="100" w:beforeAutospacing="1" w:after="100" w:afterAutospacing="1" w:line="240" w:lineRule="auto"/>
        <w:jc w:val="both"/>
        <w:rPr>
          <w:rFonts w:ascii="Times New Roman" w:eastAsia="Times New Roman" w:hAnsi="Times New Roman" w:cs="Times New Roman"/>
          <w:sz w:val="24"/>
          <w:szCs w:val="24"/>
          <w:lang w:eastAsia="uk-UA"/>
        </w:rPr>
      </w:pPr>
      <w:r w:rsidRPr="00CA078C">
        <w:rPr>
          <w:rFonts w:ascii="Times New Roman" w:eastAsia="Times New Roman" w:hAnsi="Times New Roman" w:cs="Times New Roman"/>
          <w:sz w:val="24"/>
          <w:szCs w:val="24"/>
          <w:lang w:val="ru-RU" w:eastAsia="uk-UA"/>
        </w:rPr>
        <w:lastRenderedPageBreak/>
        <w:t xml:space="preserve">Орган державної влади, до сфери управління якого входить </w:t>
      </w:r>
      <w:proofErr w:type="gramStart"/>
      <w:r w:rsidRPr="00CA078C">
        <w:rPr>
          <w:rFonts w:ascii="Times New Roman" w:eastAsia="Times New Roman" w:hAnsi="Times New Roman" w:cs="Times New Roman"/>
          <w:sz w:val="24"/>
          <w:szCs w:val="24"/>
          <w:lang w:val="ru-RU" w:eastAsia="uk-UA"/>
        </w:rPr>
        <w:t>п</w:t>
      </w:r>
      <w:proofErr w:type="gramEnd"/>
      <w:r w:rsidRPr="00CA078C">
        <w:rPr>
          <w:rFonts w:ascii="Times New Roman" w:eastAsia="Times New Roman" w:hAnsi="Times New Roman" w:cs="Times New Roman"/>
          <w:sz w:val="24"/>
          <w:szCs w:val="24"/>
          <w:lang w:val="ru-RU" w:eastAsia="uk-UA"/>
        </w:rPr>
        <w:t xml:space="preserve">ідприємство, є представником власника і виконує його функції у межах, визначених цим кодексом та іншими законодавчими актами. </w:t>
      </w:r>
    </w:p>
    <w:p w:rsidR="00CA078C" w:rsidRPr="00CA078C" w:rsidRDefault="00CA078C" w:rsidP="00CA078C">
      <w:pPr>
        <w:spacing w:before="100" w:beforeAutospacing="1" w:after="100" w:afterAutospacing="1" w:line="240" w:lineRule="auto"/>
        <w:jc w:val="both"/>
        <w:rPr>
          <w:rFonts w:ascii="Times New Roman" w:eastAsia="Times New Roman" w:hAnsi="Times New Roman" w:cs="Times New Roman"/>
          <w:sz w:val="24"/>
          <w:szCs w:val="24"/>
          <w:lang w:eastAsia="uk-UA"/>
        </w:rPr>
      </w:pPr>
      <w:r w:rsidRPr="00CA078C">
        <w:rPr>
          <w:rFonts w:ascii="Times New Roman" w:eastAsia="Times New Roman" w:hAnsi="Times New Roman" w:cs="Times New Roman"/>
          <w:sz w:val="24"/>
          <w:szCs w:val="24"/>
          <w:lang w:val="ru-RU" w:eastAsia="uk-UA"/>
        </w:rPr>
        <w:t xml:space="preserve">Органом управління державного унітарного </w:t>
      </w:r>
      <w:proofErr w:type="gramStart"/>
      <w:r w:rsidRPr="00CA078C">
        <w:rPr>
          <w:rFonts w:ascii="Times New Roman" w:eastAsia="Times New Roman" w:hAnsi="Times New Roman" w:cs="Times New Roman"/>
          <w:sz w:val="24"/>
          <w:szCs w:val="24"/>
          <w:lang w:val="ru-RU" w:eastAsia="uk-UA"/>
        </w:rPr>
        <w:t>п</w:t>
      </w:r>
      <w:proofErr w:type="gramEnd"/>
      <w:r w:rsidRPr="00CA078C">
        <w:rPr>
          <w:rFonts w:ascii="Times New Roman" w:eastAsia="Times New Roman" w:hAnsi="Times New Roman" w:cs="Times New Roman"/>
          <w:sz w:val="24"/>
          <w:szCs w:val="24"/>
          <w:lang w:val="ru-RU" w:eastAsia="uk-UA"/>
        </w:rPr>
        <w:t xml:space="preserve">ідприємства є керівник підприємства, який призначається органом, до сфери управління якого входить підприємство, і є підзвітним цьому органові. </w:t>
      </w:r>
    </w:p>
    <w:p w:rsidR="00CA078C" w:rsidRPr="00CA078C" w:rsidRDefault="00CA078C" w:rsidP="00CA078C">
      <w:pPr>
        <w:spacing w:before="100" w:beforeAutospacing="1" w:after="100" w:afterAutospacing="1" w:line="240" w:lineRule="auto"/>
        <w:jc w:val="both"/>
        <w:rPr>
          <w:rFonts w:ascii="Times New Roman" w:eastAsia="Times New Roman" w:hAnsi="Times New Roman" w:cs="Times New Roman"/>
          <w:sz w:val="24"/>
          <w:szCs w:val="24"/>
          <w:lang w:eastAsia="uk-UA"/>
        </w:rPr>
      </w:pPr>
      <w:r w:rsidRPr="00CA078C">
        <w:rPr>
          <w:rFonts w:ascii="Times New Roman" w:eastAsia="Times New Roman" w:hAnsi="Times New Roman" w:cs="Times New Roman"/>
          <w:sz w:val="24"/>
          <w:szCs w:val="24"/>
          <w:lang w:eastAsia="uk-UA"/>
        </w:rPr>
        <w:t>Відповідно до пп. «г» п.п.14.1.159 п.14.1 ст.14 кодексу до пов’язаних осіб належать юридичні особи, одноособові виконавчі органи яких призначені (обрані) за рішенням однієї і тієї самої особи (власника або уповноваженого ним органу).</w:t>
      </w:r>
    </w:p>
    <w:p w:rsidR="00CA078C" w:rsidRPr="00CA078C" w:rsidRDefault="00CA078C" w:rsidP="00CA078C">
      <w:pPr>
        <w:spacing w:before="100" w:beforeAutospacing="1" w:after="100" w:afterAutospacing="1" w:line="240" w:lineRule="auto"/>
        <w:jc w:val="both"/>
        <w:rPr>
          <w:rFonts w:ascii="Times New Roman" w:eastAsia="Times New Roman" w:hAnsi="Times New Roman" w:cs="Times New Roman"/>
          <w:sz w:val="24"/>
          <w:szCs w:val="24"/>
          <w:lang w:eastAsia="uk-UA"/>
        </w:rPr>
      </w:pPr>
      <w:proofErr w:type="gramStart"/>
      <w:r w:rsidRPr="00CA078C">
        <w:rPr>
          <w:rFonts w:ascii="Times New Roman" w:eastAsia="Times New Roman" w:hAnsi="Times New Roman" w:cs="Times New Roman"/>
          <w:sz w:val="24"/>
          <w:szCs w:val="24"/>
          <w:lang w:val="ru-RU" w:eastAsia="uk-UA"/>
        </w:rPr>
        <w:t>З</w:t>
      </w:r>
      <w:proofErr w:type="gramEnd"/>
      <w:r w:rsidRPr="00CA078C">
        <w:rPr>
          <w:rFonts w:ascii="Times New Roman" w:eastAsia="Times New Roman" w:hAnsi="Times New Roman" w:cs="Times New Roman"/>
          <w:sz w:val="24"/>
          <w:szCs w:val="24"/>
          <w:lang w:val="ru-RU" w:eastAsia="uk-UA"/>
        </w:rPr>
        <w:t xml:space="preserve"> огляду на це державні підприємства, які належать до сфери управління одного міністерства, є пов’язаними особами відповідно до пп. «г» п.п.14.1.159 п.14.1 ст.14 кодексу.</w:t>
      </w:r>
    </w:p>
    <w:p w:rsidR="00CA078C" w:rsidRPr="00CA078C" w:rsidRDefault="00CA078C" w:rsidP="00CA078C">
      <w:pPr>
        <w:spacing w:before="100" w:beforeAutospacing="1" w:after="100" w:afterAutospacing="1" w:line="240" w:lineRule="auto"/>
        <w:jc w:val="both"/>
        <w:rPr>
          <w:rFonts w:ascii="Times New Roman" w:eastAsia="Times New Roman" w:hAnsi="Times New Roman" w:cs="Times New Roman"/>
          <w:sz w:val="24"/>
          <w:szCs w:val="24"/>
          <w:lang w:eastAsia="uk-UA"/>
        </w:rPr>
      </w:pPr>
      <w:r w:rsidRPr="00CA078C">
        <w:rPr>
          <w:rFonts w:ascii="Times New Roman" w:eastAsia="Times New Roman" w:hAnsi="Times New Roman" w:cs="Times New Roman"/>
          <w:b/>
          <w:bCs/>
          <w:sz w:val="24"/>
          <w:szCs w:val="24"/>
          <w:lang w:val="ru-RU" w:eastAsia="uk-UA"/>
        </w:rPr>
        <w:t>Запитання 23:</w:t>
      </w:r>
      <w:r w:rsidRPr="00CA078C">
        <w:rPr>
          <w:rFonts w:ascii="Times New Roman" w:eastAsia="Times New Roman" w:hAnsi="Times New Roman" w:cs="Times New Roman"/>
          <w:sz w:val="24"/>
          <w:szCs w:val="24"/>
          <w:lang w:val="ru-RU" w:eastAsia="uk-UA"/>
        </w:rPr>
        <w:t xml:space="preserve"> За якою процедурою відбувається прийняття платником </w:t>
      </w:r>
      <w:proofErr w:type="gramStart"/>
      <w:r w:rsidRPr="00CA078C">
        <w:rPr>
          <w:rFonts w:ascii="Times New Roman" w:eastAsia="Times New Roman" w:hAnsi="Times New Roman" w:cs="Times New Roman"/>
          <w:sz w:val="24"/>
          <w:szCs w:val="24"/>
          <w:lang w:val="ru-RU" w:eastAsia="uk-UA"/>
        </w:rPr>
        <w:t>р</w:t>
      </w:r>
      <w:proofErr w:type="gramEnd"/>
      <w:r w:rsidRPr="00CA078C">
        <w:rPr>
          <w:rFonts w:ascii="Times New Roman" w:eastAsia="Times New Roman" w:hAnsi="Times New Roman" w:cs="Times New Roman"/>
          <w:sz w:val="24"/>
          <w:szCs w:val="24"/>
          <w:lang w:val="ru-RU" w:eastAsia="uk-UA"/>
        </w:rPr>
        <w:t xml:space="preserve">ішення про застосування одного з методів щодо визначення звичайних цін відповідно  до п.21 підр.10 розд. ХХ кодексу та повідомлення про це </w:t>
      </w:r>
      <w:proofErr w:type="gramStart"/>
      <w:r w:rsidRPr="00CA078C">
        <w:rPr>
          <w:rFonts w:ascii="Times New Roman" w:eastAsia="Times New Roman" w:hAnsi="Times New Roman" w:cs="Times New Roman"/>
          <w:sz w:val="24"/>
          <w:szCs w:val="24"/>
          <w:lang w:val="ru-RU" w:eastAsia="uk-UA"/>
        </w:rPr>
        <w:t>р</w:t>
      </w:r>
      <w:proofErr w:type="gramEnd"/>
      <w:r w:rsidRPr="00CA078C">
        <w:rPr>
          <w:rFonts w:ascii="Times New Roman" w:eastAsia="Times New Roman" w:hAnsi="Times New Roman" w:cs="Times New Roman"/>
          <w:sz w:val="24"/>
          <w:szCs w:val="24"/>
          <w:lang w:val="ru-RU" w:eastAsia="uk-UA"/>
        </w:rPr>
        <w:t>ішення контролюючі органи?</w:t>
      </w:r>
    </w:p>
    <w:p w:rsidR="00CA078C" w:rsidRPr="00CA078C" w:rsidRDefault="00CA078C" w:rsidP="00CA078C">
      <w:pPr>
        <w:spacing w:before="100" w:beforeAutospacing="1" w:after="100" w:afterAutospacing="1" w:line="240" w:lineRule="auto"/>
        <w:jc w:val="both"/>
        <w:rPr>
          <w:rFonts w:ascii="Times New Roman" w:eastAsia="Times New Roman" w:hAnsi="Times New Roman" w:cs="Times New Roman"/>
          <w:sz w:val="24"/>
          <w:szCs w:val="24"/>
          <w:lang w:eastAsia="uk-UA"/>
        </w:rPr>
      </w:pPr>
      <w:r w:rsidRPr="00CA078C">
        <w:rPr>
          <w:rFonts w:ascii="Times New Roman" w:eastAsia="Times New Roman" w:hAnsi="Times New Roman" w:cs="Times New Roman"/>
          <w:b/>
          <w:bCs/>
          <w:sz w:val="24"/>
          <w:szCs w:val="24"/>
          <w:lang w:val="ru-RU" w:eastAsia="uk-UA"/>
        </w:rPr>
        <w:t>Відповідь:</w:t>
      </w:r>
      <w:r w:rsidRPr="00CA078C">
        <w:rPr>
          <w:rFonts w:ascii="Times New Roman" w:eastAsia="Times New Roman" w:hAnsi="Times New Roman" w:cs="Times New Roman"/>
          <w:sz w:val="24"/>
          <w:szCs w:val="24"/>
          <w:lang w:val="ru-RU" w:eastAsia="uk-UA"/>
        </w:rPr>
        <w:t xml:space="preserve"> Рішення приймається платником самостійно, при цьому подача окремого повідомлення до контролюючого органу не передбачена. Інформація щодо обраного методу зазначається у відповідній графі звіту </w:t>
      </w:r>
      <w:proofErr w:type="gramStart"/>
      <w:r w:rsidRPr="00CA078C">
        <w:rPr>
          <w:rFonts w:ascii="Times New Roman" w:eastAsia="Times New Roman" w:hAnsi="Times New Roman" w:cs="Times New Roman"/>
          <w:sz w:val="24"/>
          <w:szCs w:val="24"/>
          <w:lang w:val="ru-RU" w:eastAsia="uk-UA"/>
        </w:rPr>
        <w:t>про</w:t>
      </w:r>
      <w:proofErr w:type="gramEnd"/>
      <w:r w:rsidRPr="00CA078C">
        <w:rPr>
          <w:rFonts w:ascii="Times New Roman" w:eastAsia="Times New Roman" w:hAnsi="Times New Roman" w:cs="Times New Roman"/>
          <w:sz w:val="24"/>
          <w:szCs w:val="24"/>
          <w:lang w:val="ru-RU" w:eastAsia="uk-UA"/>
        </w:rPr>
        <w:t xml:space="preserve"> КО. </w:t>
      </w:r>
    </w:p>
    <w:p w:rsidR="00CA078C" w:rsidRPr="00CA078C" w:rsidRDefault="00CA078C" w:rsidP="00CA078C">
      <w:pPr>
        <w:spacing w:before="100" w:beforeAutospacing="1" w:after="100" w:afterAutospacing="1" w:line="240" w:lineRule="auto"/>
        <w:jc w:val="both"/>
        <w:rPr>
          <w:rFonts w:ascii="Times New Roman" w:eastAsia="Times New Roman" w:hAnsi="Times New Roman" w:cs="Times New Roman"/>
          <w:sz w:val="24"/>
          <w:szCs w:val="24"/>
          <w:lang w:eastAsia="uk-UA"/>
        </w:rPr>
      </w:pPr>
      <w:r w:rsidRPr="00CA078C">
        <w:rPr>
          <w:rFonts w:ascii="Times New Roman" w:eastAsia="Times New Roman" w:hAnsi="Times New Roman" w:cs="Times New Roman"/>
          <w:b/>
          <w:bCs/>
          <w:sz w:val="24"/>
          <w:szCs w:val="24"/>
          <w:lang w:val="ru-RU" w:eastAsia="uk-UA"/>
        </w:rPr>
        <w:t>Запитання 24:</w:t>
      </w:r>
      <w:r w:rsidRPr="00CA078C">
        <w:rPr>
          <w:rFonts w:ascii="Times New Roman" w:eastAsia="Times New Roman" w:hAnsi="Times New Roman" w:cs="Times New Roman"/>
          <w:sz w:val="24"/>
          <w:szCs w:val="24"/>
          <w:lang w:val="ru-RU" w:eastAsia="uk-UA"/>
        </w:rPr>
        <w:t xml:space="preserve"> Яка форма довідки, що </w:t>
      </w:r>
      <w:proofErr w:type="gramStart"/>
      <w:r w:rsidRPr="00CA078C">
        <w:rPr>
          <w:rFonts w:ascii="Times New Roman" w:eastAsia="Times New Roman" w:hAnsi="Times New Roman" w:cs="Times New Roman"/>
          <w:sz w:val="24"/>
          <w:szCs w:val="24"/>
          <w:lang w:val="ru-RU" w:eastAsia="uk-UA"/>
        </w:rPr>
        <w:t>п</w:t>
      </w:r>
      <w:proofErr w:type="gramEnd"/>
      <w:r w:rsidRPr="00CA078C">
        <w:rPr>
          <w:rFonts w:ascii="Times New Roman" w:eastAsia="Times New Roman" w:hAnsi="Times New Roman" w:cs="Times New Roman"/>
          <w:sz w:val="24"/>
          <w:szCs w:val="24"/>
          <w:lang w:val="ru-RU" w:eastAsia="uk-UA"/>
        </w:rPr>
        <w:t xml:space="preserve">ідтверджує обрану нерезидентом ставку корпоративного податку, для цілей застосування п.п.39.2.1.3 п.п.39.2.1 п.39.2 ст.39 кодексу? </w:t>
      </w:r>
    </w:p>
    <w:p w:rsidR="00CA078C" w:rsidRPr="00CA078C" w:rsidRDefault="00CA078C" w:rsidP="00CA078C">
      <w:pPr>
        <w:spacing w:before="100" w:beforeAutospacing="1" w:after="100" w:afterAutospacing="1" w:line="240" w:lineRule="auto"/>
        <w:jc w:val="both"/>
        <w:rPr>
          <w:rFonts w:ascii="Times New Roman" w:eastAsia="Times New Roman" w:hAnsi="Times New Roman" w:cs="Times New Roman"/>
          <w:sz w:val="24"/>
          <w:szCs w:val="24"/>
          <w:lang w:eastAsia="uk-UA"/>
        </w:rPr>
      </w:pPr>
      <w:r w:rsidRPr="00CA078C">
        <w:rPr>
          <w:rFonts w:ascii="Times New Roman" w:eastAsia="Times New Roman" w:hAnsi="Times New Roman" w:cs="Times New Roman"/>
          <w:b/>
          <w:bCs/>
          <w:sz w:val="24"/>
          <w:szCs w:val="24"/>
          <w:lang w:val="ru-RU" w:eastAsia="uk-UA"/>
        </w:rPr>
        <w:t>Відповідь:</w:t>
      </w:r>
      <w:r w:rsidRPr="00CA078C">
        <w:rPr>
          <w:rFonts w:ascii="Times New Roman" w:eastAsia="Times New Roman" w:hAnsi="Times New Roman" w:cs="Times New Roman"/>
          <w:sz w:val="24"/>
          <w:szCs w:val="24"/>
          <w:lang w:val="ru-RU" w:eastAsia="uk-UA"/>
        </w:rPr>
        <w:t xml:space="preserve"> Форма довідки кодексом не передбачена. Така довідка має </w:t>
      </w:r>
      <w:proofErr w:type="gramStart"/>
      <w:r w:rsidRPr="00CA078C">
        <w:rPr>
          <w:rFonts w:ascii="Times New Roman" w:eastAsia="Times New Roman" w:hAnsi="Times New Roman" w:cs="Times New Roman"/>
          <w:sz w:val="24"/>
          <w:szCs w:val="24"/>
          <w:lang w:val="ru-RU" w:eastAsia="uk-UA"/>
        </w:rPr>
        <w:t>бути</w:t>
      </w:r>
      <w:proofErr w:type="gramEnd"/>
      <w:r w:rsidRPr="00CA078C">
        <w:rPr>
          <w:rFonts w:ascii="Times New Roman" w:eastAsia="Times New Roman" w:hAnsi="Times New Roman" w:cs="Times New Roman"/>
          <w:sz w:val="24"/>
          <w:szCs w:val="24"/>
          <w:lang w:val="ru-RU" w:eastAsia="uk-UA"/>
        </w:rPr>
        <w:t xml:space="preserve"> видана компетентним органом іншої країни (наприклад, податковим органом чи Міністерством фінансів) і належним чином легалізована, перекладена відповідно до законодавства України.</w:t>
      </w:r>
    </w:p>
    <w:p w:rsidR="00CA078C" w:rsidRPr="00CA078C" w:rsidRDefault="00CA078C" w:rsidP="00CA078C">
      <w:pPr>
        <w:spacing w:before="100" w:beforeAutospacing="1" w:after="100" w:afterAutospacing="1" w:line="240" w:lineRule="auto"/>
        <w:jc w:val="both"/>
        <w:rPr>
          <w:rFonts w:ascii="Times New Roman" w:eastAsia="Times New Roman" w:hAnsi="Times New Roman" w:cs="Times New Roman"/>
          <w:sz w:val="24"/>
          <w:szCs w:val="24"/>
          <w:lang w:eastAsia="uk-UA"/>
        </w:rPr>
      </w:pPr>
      <w:r w:rsidRPr="00CA078C">
        <w:rPr>
          <w:rFonts w:ascii="Times New Roman" w:eastAsia="Times New Roman" w:hAnsi="Times New Roman" w:cs="Times New Roman"/>
          <w:b/>
          <w:bCs/>
          <w:sz w:val="24"/>
          <w:szCs w:val="24"/>
          <w:lang w:val="ru-RU" w:eastAsia="uk-UA"/>
        </w:rPr>
        <w:t>Запитання 25:</w:t>
      </w:r>
      <w:r w:rsidRPr="00CA078C">
        <w:rPr>
          <w:rFonts w:ascii="Times New Roman" w:eastAsia="Times New Roman" w:hAnsi="Times New Roman" w:cs="Times New Roman"/>
          <w:sz w:val="24"/>
          <w:szCs w:val="24"/>
          <w:lang w:val="ru-RU" w:eastAsia="uk-UA"/>
        </w:rPr>
        <w:t xml:space="preserve"> До яких цін застосовується 5-відсотковий діапазон цін відповідно до п.п.1 п.21 </w:t>
      </w:r>
      <w:proofErr w:type="gramStart"/>
      <w:r w:rsidRPr="00CA078C">
        <w:rPr>
          <w:rFonts w:ascii="Times New Roman" w:eastAsia="Times New Roman" w:hAnsi="Times New Roman" w:cs="Times New Roman"/>
          <w:sz w:val="24"/>
          <w:szCs w:val="24"/>
          <w:lang w:val="ru-RU" w:eastAsia="uk-UA"/>
        </w:rPr>
        <w:t>п</w:t>
      </w:r>
      <w:proofErr w:type="gramEnd"/>
      <w:r w:rsidRPr="00CA078C">
        <w:rPr>
          <w:rFonts w:ascii="Times New Roman" w:eastAsia="Times New Roman" w:hAnsi="Times New Roman" w:cs="Times New Roman"/>
          <w:sz w:val="24"/>
          <w:szCs w:val="24"/>
          <w:lang w:val="ru-RU" w:eastAsia="uk-UA"/>
        </w:rPr>
        <w:t>ідр.10 розд. ХХ кодексу?</w:t>
      </w:r>
    </w:p>
    <w:p w:rsidR="00CA078C" w:rsidRPr="00CA078C" w:rsidRDefault="00CA078C" w:rsidP="00CA078C">
      <w:pPr>
        <w:spacing w:before="100" w:beforeAutospacing="1" w:after="100" w:afterAutospacing="1" w:line="240" w:lineRule="auto"/>
        <w:jc w:val="both"/>
        <w:rPr>
          <w:rFonts w:ascii="Times New Roman" w:eastAsia="Times New Roman" w:hAnsi="Times New Roman" w:cs="Times New Roman"/>
          <w:sz w:val="24"/>
          <w:szCs w:val="24"/>
          <w:lang w:eastAsia="uk-UA"/>
        </w:rPr>
      </w:pPr>
      <w:r w:rsidRPr="00CA078C">
        <w:rPr>
          <w:rFonts w:ascii="Times New Roman" w:eastAsia="Times New Roman" w:hAnsi="Times New Roman" w:cs="Times New Roman"/>
          <w:b/>
          <w:bCs/>
          <w:sz w:val="24"/>
          <w:szCs w:val="24"/>
          <w:lang w:val="ru-RU" w:eastAsia="uk-UA"/>
        </w:rPr>
        <w:t>Відповідь:</w:t>
      </w:r>
      <w:r w:rsidRPr="00CA078C">
        <w:rPr>
          <w:rFonts w:ascii="Times New Roman" w:eastAsia="Times New Roman" w:hAnsi="Times New Roman" w:cs="Times New Roman"/>
          <w:sz w:val="24"/>
          <w:szCs w:val="24"/>
          <w:lang w:val="ru-RU" w:eastAsia="uk-UA"/>
        </w:rPr>
        <w:t xml:space="preserve"> П’ятивідсотковий діапазон застосовується до цін, визначених відповідно до вимог п.п.2 п.21 </w:t>
      </w:r>
      <w:proofErr w:type="gramStart"/>
      <w:r w:rsidRPr="00CA078C">
        <w:rPr>
          <w:rFonts w:ascii="Times New Roman" w:eastAsia="Times New Roman" w:hAnsi="Times New Roman" w:cs="Times New Roman"/>
          <w:sz w:val="24"/>
          <w:szCs w:val="24"/>
          <w:lang w:val="ru-RU" w:eastAsia="uk-UA"/>
        </w:rPr>
        <w:t>п</w:t>
      </w:r>
      <w:proofErr w:type="gramEnd"/>
      <w:r w:rsidRPr="00CA078C">
        <w:rPr>
          <w:rFonts w:ascii="Times New Roman" w:eastAsia="Times New Roman" w:hAnsi="Times New Roman" w:cs="Times New Roman"/>
          <w:sz w:val="24"/>
          <w:szCs w:val="24"/>
          <w:lang w:val="ru-RU" w:eastAsia="uk-UA"/>
        </w:rPr>
        <w:t xml:space="preserve">ідр.10 розд. ХХ кодексу, а </w:t>
      </w:r>
      <w:proofErr w:type="gramStart"/>
      <w:r w:rsidRPr="00CA078C">
        <w:rPr>
          <w:rFonts w:ascii="Times New Roman" w:eastAsia="Times New Roman" w:hAnsi="Times New Roman" w:cs="Times New Roman"/>
          <w:sz w:val="24"/>
          <w:szCs w:val="24"/>
          <w:lang w:val="ru-RU" w:eastAsia="uk-UA"/>
        </w:rPr>
        <w:t>саме: ц</w:t>
      </w:r>
      <w:proofErr w:type="gramEnd"/>
      <w:r w:rsidRPr="00CA078C">
        <w:rPr>
          <w:rFonts w:ascii="Times New Roman" w:eastAsia="Times New Roman" w:hAnsi="Times New Roman" w:cs="Times New Roman"/>
          <w:sz w:val="24"/>
          <w:szCs w:val="24"/>
          <w:lang w:val="ru-RU" w:eastAsia="uk-UA"/>
        </w:rPr>
        <w:t xml:space="preserve">ін, визначених згідно з біржовим котируванням — у разі якщо товари котируються на біржі, та цін, визначених згідно з довідковими цінами, опублікованими у джерелах інформації (спеціалізованих комерційних виданнях), у разі якщо товари не котируються на біржі. </w:t>
      </w:r>
    </w:p>
    <w:p w:rsidR="00CA078C" w:rsidRPr="00CA078C" w:rsidRDefault="00CA078C" w:rsidP="00CA078C">
      <w:pPr>
        <w:spacing w:before="100" w:beforeAutospacing="1" w:after="100" w:afterAutospacing="1" w:line="240" w:lineRule="auto"/>
        <w:jc w:val="right"/>
        <w:rPr>
          <w:rFonts w:ascii="Times New Roman" w:eastAsia="Times New Roman" w:hAnsi="Times New Roman" w:cs="Times New Roman"/>
          <w:sz w:val="24"/>
          <w:szCs w:val="24"/>
          <w:lang w:eastAsia="uk-UA"/>
        </w:rPr>
      </w:pPr>
      <w:r w:rsidRPr="00CA078C">
        <w:rPr>
          <w:rFonts w:ascii="Times New Roman" w:eastAsia="Times New Roman" w:hAnsi="Times New Roman" w:cs="Times New Roman"/>
          <w:b/>
          <w:bCs/>
          <w:sz w:val="24"/>
          <w:szCs w:val="24"/>
          <w:lang w:eastAsia="uk-UA"/>
        </w:rPr>
        <w:t>Н. ПРИВАЛОВА,</w:t>
      </w:r>
      <w:r w:rsidRPr="00CA078C">
        <w:rPr>
          <w:rFonts w:ascii="Times New Roman" w:eastAsia="Times New Roman" w:hAnsi="Times New Roman" w:cs="Times New Roman"/>
          <w:b/>
          <w:bCs/>
          <w:sz w:val="24"/>
          <w:szCs w:val="24"/>
          <w:lang w:eastAsia="uk-UA"/>
        </w:rPr>
        <w:br/>
        <w:t xml:space="preserve">директор департаменту координації нормотворчої </w:t>
      </w:r>
      <w:r w:rsidRPr="00CA078C">
        <w:rPr>
          <w:rFonts w:ascii="Times New Roman" w:eastAsia="Times New Roman" w:hAnsi="Times New Roman" w:cs="Times New Roman"/>
          <w:b/>
          <w:bCs/>
          <w:sz w:val="24"/>
          <w:szCs w:val="24"/>
          <w:lang w:eastAsia="uk-UA"/>
        </w:rPr>
        <w:br/>
        <w:t>та методологічної роботи з питань оподаткування </w:t>
      </w:r>
    </w:p>
    <w:p w:rsidR="00CA078C" w:rsidRPr="00CA078C" w:rsidRDefault="00CA078C" w:rsidP="00CA078C">
      <w:pPr>
        <w:spacing w:after="240" w:line="240" w:lineRule="auto"/>
        <w:rPr>
          <w:rFonts w:ascii="Times New Roman" w:eastAsia="Times New Roman" w:hAnsi="Times New Roman" w:cs="Times New Roman"/>
          <w:sz w:val="24"/>
          <w:szCs w:val="24"/>
          <w:lang w:eastAsia="uk-UA"/>
        </w:rPr>
      </w:pPr>
    </w:p>
    <w:p w:rsidR="00CA078C" w:rsidRPr="00CA078C" w:rsidRDefault="00CA078C" w:rsidP="00CA078C">
      <w:pPr>
        <w:spacing w:before="100" w:beforeAutospacing="1" w:after="100" w:afterAutospacing="1" w:line="240" w:lineRule="auto"/>
        <w:outlineLvl w:val="5"/>
        <w:rPr>
          <w:rFonts w:ascii="Times New Roman" w:eastAsia="Times New Roman" w:hAnsi="Times New Roman" w:cs="Times New Roman"/>
          <w:b/>
          <w:bCs/>
          <w:sz w:val="15"/>
          <w:szCs w:val="15"/>
          <w:lang w:eastAsia="uk-UA"/>
        </w:rPr>
      </w:pPr>
      <w:r>
        <w:rPr>
          <w:rFonts w:ascii="Times New Roman" w:eastAsia="Times New Roman" w:hAnsi="Times New Roman" w:cs="Times New Roman"/>
          <w:b/>
          <w:bCs/>
          <w:sz w:val="15"/>
          <w:szCs w:val="15"/>
          <w:lang w:eastAsia="uk-UA"/>
        </w:rPr>
        <w:t>Джерело:</w:t>
      </w:r>
      <w:r w:rsidRPr="00CA078C">
        <w:rPr>
          <w:rFonts w:ascii="Times New Roman" w:eastAsia="Times New Roman" w:hAnsi="Times New Roman" w:cs="Times New Roman"/>
          <w:b/>
          <w:bCs/>
          <w:sz w:val="15"/>
          <w:szCs w:val="15"/>
          <w:lang w:eastAsia="uk-UA"/>
        </w:rPr>
        <w:t xml:space="preserve"> http://www.ukurier.gov.ua</w:t>
      </w:r>
    </w:p>
    <w:p w:rsidR="0093631F" w:rsidRDefault="0093631F"/>
    <w:sectPr w:rsidR="0093631F" w:rsidSect="0093631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hyphenationZone w:val="425"/>
  <w:characterSpacingControl w:val="doNotCompress"/>
  <w:compat/>
  <w:rsids>
    <w:rsidRoot w:val="00CA078C"/>
    <w:rsid w:val="00000365"/>
    <w:rsid w:val="00001422"/>
    <w:rsid w:val="00001F5A"/>
    <w:rsid w:val="000020ED"/>
    <w:rsid w:val="000022FF"/>
    <w:rsid w:val="00002439"/>
    <w:rsid w:val="000025B8"/>
    <w:rsid w:val="00003D97"/>
    <w:rsid w:val="00004DD1"/>
    <w:rsid w:val="00005297"/>
    <w:rsid w:val="0000680A"/>
    <w:rsid w:val="0001179D"/>
    <w:rsid w:val="000118CB"/>
    <w:rsid w:val="00014F62"/>
    <w:rsid w:val="00015CC9"/>
    <w:rsid w:val="00016E2A"/>
    <w:rsid w:val="000202B0"/>
    <w:rsid w:val="00021021"/>
    <w:rsid w:val="0002184C"/>
    <w:rsid w:val="00022A7F"/>
    <w:rsid w:val="000232D2"/>
    <w:rsid w:val="000238B9"/>
    <w:rsid w:val="00023BF5"/>
    <w:rsid w:val="00023E4C"/>
    <w:rsid w:val="000259D9"/>
    <w:rsid w:val="000268F4"/>
    <w:rsid w:val="00027975"/>
    <w:rsid w:val="0003051B"/>
    <w:rsid w:val="00030E3B"/>
    <w:rsid w:val="000311F9"/>
    <w:rsid w:val="00032DAF"/>
    <w:rsid w:val="00033076"/>
    <w:rsid w:val="00034E46"/>
    <w:rsid w:val="00035136"/>
    <w:rsid w:val="000356A7"/>
    <w:rsid w:val="00035E3C"/>
    <w:rsid w:val="00036D52"/>
    <w:rsid w:val="00037939"/>
    <w:rsid w:val="00037A14"/>
    <w:rsid w:val="00037CA3"/>
    <w:rsid w:val="00037EFC"/>
    <w:rsid w:val="00042BEE"/>
    <w:rsid w:val="00042D76"/>
    <w:rsid w:val="00043BC9"/>
    <w:rsid w:val="000447A7"/>
    <w:rsid w:val="00045714"/>
    <w:rsid w:val="000462FD"/>
    <w:rsid w:val="00050211"/>
    <w:rsid w:val="00050319"/>
    <w:rsid w:val="00051053"/>
    <w:rsid w:val="00051951"/>
    <w:rsid w:val="00052183"/>
    <w:rsid w:val="0005281A"/>
    <w:rsid w:val="00053542"/>
    <w:rsid w:val="00053617"/>
    <w:rsid w:val="00055CBC"/>
    <w:rsid w:val="00056090"/>
    <w:rsid w:val="00056623"/>
    <w:rsid w:val="00056677"/>
    <w:rsid w:val="0005672A"/>
    <w:rsid w:val="00056B9A"/>
    <w:rsid w:val="00056F05"/>
    <w:rsid w:val="000574C1"/>
    <w:rsid w:val="00061A91"/>
    <w:rsid w:val="000649C5"/>
    <w:rsid w:val="00064FF7"/>
    <w:rsid w:val="00065A87"/>
    <w:rsid w:val="00067D32"/>
    <w:rsid w:val="0007112C"/>
    <w:rsid w:val="000714F5"/>
    <w:rsid w:val="000730E2"/>
    <w:rsid w:val="0007345B"/>
    <w:rsid w:val="00073BE3"/>
    <w:rsid w:val="000751CC"/>
    <w:rsid w:val="00075973"/>
    <w:rsid w:val="000767DC"/>
    <w:rsid w:val="00080C75"/>
    <w:rsid w:val="00080FC9"/>
    <w:rsid w:val="000811BE"/>
    <w:rsid w:val="00081562"/>
    <w:rsid w:val="00082648"/>
    <w:rsid w:val="00084F38"/>
    <w:rsid w:val="00084FFC"/>
    <w:rsid w:val="00085042"/>
    <w:rsid w:val="00085222"/>
    <w:rsid w:val="00085802"/>
    <w:rsid w:val="00086365"/>
    <w:rsid w:val="000867DB"/>
    <w:rsid w:val="000871DC"/>
    <w:rsid w:val="000919C9"/>
    <w:rsid w:val="00092C09"/>
    <w:rsid w:val="00092E89"/>
    <w:rsid w:val="00093824"/>
    <w:rsid w:val="000939DF"/>
    <w:rsid w:val="00093BEA"/>
    <w:rsid w:val="00095751"/>
    <w:rsid w:val="00095770"/>
    <w:rsid w:val="000969DB"/>
    <w:rsid w:val="000A01BE"/>
    <w:rsid w:val="000A2D5E"/>
    <w:rsid w:val="000A2FCD"/>
    <w:rsid w:val="000A3CE4"/>
    <w:rsid w:val="000A44D3"/>
    <w:rsid w:val="000A4D99"/>
    <w:rsid w:val="000A5AC4"/>
    <w:rsid w:val="000A7649"/>
    <w:rsid w:val="000A78EB"/>
    <w:rsid w:val="000B004D"/>
    <w:rsid w:val="000B1318"/>
    <w:rsid w:val="000B1E94"/>
    <w:rsid w:val="000B2409"/>
    <w:rsid w:val="000B301E"/>
    <w:rsid w:val="000B376C"/>
    <w:rsid w:val="000B4634"/>
    <w:rsid w:val="000B4682"/>
    <w:rsid w:val="000B4963"/>
    <w:rsid w:val="000B4CE3"/>
    <w:rsid w:val="000B4D7E"/>
    <w:rsid w:val="000B4F14"/>
    <w:rsid w:val="000B552F"/>
    <w:rsid w:val="000B5835"/>
    <w:rsid w:val="000B5A9A"/>
    <w:rsid w:val="000B5AA3"/>
    <w:rsid w:val="000B5AF1"/>
    <w:rsid w:val="000B5B29"/>
    <w:rsid w:val="000B5F7E"/>
    <w:rsid w:val="000B67C1"/>
    <w:rsid w:val="000B7138"/>
    <w:rsid w:val="000B7607"/>
    <w:rsid w:val="000B7FFD"/>
    <w:rsid w:val="000C01EF"/>
    <w:rsid w:val="000C0942"/>
    <w:rsid w:val="000C0FD0"/>
    <w:rsid w:val="000C169A"/>
    <w:rsid w:val="000C2BEC"/>
    <w:rsid w:val="000C45FB"/>
    <w:rsid w:val="000C4998"/>
    <w:rsid w:val="000C4D5B"/>
    <w:rsid w:val="000C5200"/>
    <w:rsid w:val="000C6615"/>
    <w:rsid w:val="000C665D"/>
    <w:rsid w:val="000C6B9E"/>
    <w:rsid w:val="000D0670"/>
    <w:rsid w:val="000D0E3D"/>
    <w:rsid w:val="000D15D2"/>
    <w:rsid w:val="000D2031"/>
    <w:rsid w:val="000D240C"/>
    <w:rsid w:val="000D269D"/>
    <w:rsid w:val="000D2B38"/>
    <w:rsid w:val="000D4AB8"/>
    <w:rsid w:val="000D510A"/>
    <w:rsid w:val="000D5666"/>
    <w:rsid w:val="000D5A5A"/>
    <w:rsid w:val="000D5AEA"/>
    <w:rsid w:val="000D6BDF"/>
    <w:rsid w:val="000D70BA"/>
    <w:rsid w:val="000D72F3"/>
    <w:rsid w:val="000E0FCB"/>
    <w:rsid w:val="000E231E"/>
    <w:rsid w:val="000E4319"/>
    <w:rsid w:val="000E5334"/>
    <w:rsid w:val="000E65D8"/>
    <w:rsid w:val="000E7D4D"/>
    <w:rsid w:val="000F01CF"/>
    <w:rsid w:val="000F0C7D"/>
    <w:rsid w:val="000F1245"/>
    <w:rsid w:val="000F176F"/>
    <w:rsid w:val="000F288E"/>
    <w:rsid w:val="000F461C"/>
    <w:rsid w:val="000F48F9"/>
    <w:rsid w:val="000F4B2E"/>
    <w:rsid w:val="000F5D01"/>
    <w:rsid w:val="000F6AC8"/>
    <w:rsid w:val="00100586"/>
    <w:rsid w:val="00101079"/>
    <w:rsid w:val="00101D19"/>
    <w:rsid w:val="001027CA"/>
    <w:rsid w:val="00103D9B"/>
    <w:rsid w:val="00104EB8"/>
    <w:rsid w:val="0010550E"/>
    <w:rsid w:val="00105D6F"/>
    <w:rsid w:val="00106982"/>
    <w:rsid w:val="00107CE1"/>
    <w:rsid w:val="00111076"/>
    <w:rsid w:val="0011168B"/>
    <w:rsid w:val="00111825"/>
    <w:rsid w:val="0011291B"/>
    <w:rsid w:val="00112D15"/>
    <w:rsid w:val="00113535"/>
    <w:rsid w:val="00115C51"/>
    <w:rsid w:val="00116D68"/>
    <w:rsid w:val="0012065E"/>
    <w:rsid w:val="00121CD7"/>
    <w:rsid w:val="00124329"/>
    <w:rsid w:val="0012703E"/>
    <w:rsid w:val="0013101D"/>
    <w:rsid w:val="00131BD3"/>
    <w:rsid w:val="00132F2C"/>
    <w:rsid w:val="00133690"/>
    <w:rsid w:val="0013487B"/>
    <w:rsid w:val="00134886"/>
    <w:rsid w:val="00134AA4"/>
    <w:rsid w:val="00136320"/>
    <w:rsid w:val="00136A2C"/>
    <w:rsid w:val="00136BC1"/>
    <w:rsid w:val="00136EA9"/>
    <w:rsid w:val="00137FC5"/>
    <w:rsid w:val="0014118E"/>
    <w:rsid w:val="00141CB8"/>
    <w:rsid w:val="00143128"/>
    <w:rsid w:val="0014342C"/>
    <w:rsid w:val="00143EE2"/>
    <w:rsid w:val="00144152"/>
    <w:rsid w:val="0014466A"/>
    <w:rsid w:val="00144D9B"/>
    <w:rsid w:val="00144F2D"/>
    <w:rsid w:val="001460FA"/>
    <w:rsid w:val="00146834"/>
    <w:rsid w:val="00146D48"/>
    <w:rsid w:val="00146F33"/>
    <w:rsid w:val="0014739B"/>
    <w:rsid w:val="00147853"/>
    <w:rsid w:val="00150A93"/>
    <w:rsid w:val="00151148"/>
    <w:rsid w:val="001516A5"/>
    <w:rsid w:val="00152620"/>
    <w:rsid w:val="00152941"/>
    <w:rsid w:val="00152D19"/>
    <w:rsid w:val="001540B2"/>
    <w:rsid w:val="001541E9"/>
    <w:rsid w:val="00154B86"/>
    <w:rsid w:val="001556CB"/>
    <w:rsid w:val="001563A2"/>
    <w:rsid w:val="001567AB"/>
    <w:rsid w:val="001567C0"/>
    <w:rsid w:val="00157280"/>
    <w:rsid w:val="0016125A"/>
    <w:rsid w:val="001619CA"/>
    <w:rsid w:val="00161FF8"/>
    <w:rsid w:val="00162450"/>
    <w:rsid w:val="0016448A"/>
    <w:rsid w:val="00164516"/>
    <w:rsid w:val="0016478E"/>
    <w:rsid w:val="001647C2"/>
    <w:rsid w:val="001650BB"/>
    <w:rsid w:val="00166D04"/>
    <w:rsid w:val="001670D5"/>
    <w:rsid w:val="001670DF"/>
    <w:rsid w:val="0017046B"/>
    <w:rsid w:val="00170842"/>
    <w:rsid w:val="00171757"/>
    <w:rsid w:val="001722B8"/>
    <w:rsid w:val="00172D37"/>
    <w:rsid w:val="00173879"/>
    <w:rsid w:val="001751E9"/>
    <w:rsid w:val="0017553B"/>
    <w:rsid w:val="001760BD"/>
    <w:rsid w:val="0017624A"/>
    <w:rsid w:val="001767C8"/>
    <w:rsid w:val="00176A9D"/>
    <w:rsid w:val="00177277"/>
    <w:rsid w:val="00177CA4"/>
    <w:rsid w:val="001800B0"/>
    <w:rsid w:val="0018073C"/>
    <w:rsid w:val="0018077D"/>
    <w:rsid w:val="00180A14"/>
    <w:rsid w:val="00180C7D"/>
    <w:rsid w:val="001821DA"/>
    <w:rsid w:val="00183BC1"/>
    <w:rsid w:val="00184BAD"/>
    <w:rsid w:val="00184C39"/>
    <w:rsid w:val="00185544"/>
    <w:rsid w:val="00186124"/>
    <w:rsid w:val="00187D19"/>
    <w:rsid w:val="00187F1E"/>
    <w:rsid w:val="001916B7"/>
    <w:rsid w:val="00193266"/>
    <w:rsid w:val="00194055"/>
    <w:rsid w:val="001956BF"/>
    <w:rsid w:val="001970C0"/>
    <w:rsid w:val="0019728F"/>
    <w:rsid w:val="0019748D"/>
    <w:rsid w:val="00197E9B"/>
    <w:rsid w:val="001A0677"/>
    <w:rsid w:val="001A1C1C"/>
    <w:rsid w:val="001A2214"/>
    <w:rsid w:val="001A2840"/>
    <w:rsid w:val="001A3143"/>
    <w:rsid w:val="001A3295"/>
    <w:rsid w:val="001A3469"/>
    <w:rsid w:val="001A359F"/>
    <w:rsid w:val="001A5979"/>
    <w:rsid w:val="001A6C7C"/>
    <w:rsid w:val="001A6C95"/>
    <w:rsid w:val="001A79D1"/>
    <w:rsid w:val="001B0731"/>
    <w:rsid w:val="001B0EEE"/>
    <w:rsid w:val="001B290F"/>
    <w:rsid w:val="001B2D47"/>
    <w:rsid w:val="001B3785"/>
    <w:rsid w:val="001B3BB7"/>
    <w:rsid w:val="001B3CCC"/>
    <w:rsid w:val="001B4781"/>
    <w:rsid w:val="001B5133"/>
    <w:rsid w:val="001B552E"/>
    <w:rsid w:val="001B5ED4"/>
    <w:rsid w:val="001B698B"/>
    <w:rsid w:val="001B7336"/>
    <w:rsid w:val="001B7CC3"/>
    <w:rsid w:val="001C16AA"/>
    <w:rsid w:val="001C23AD"/>
    <w:rsid w:val="001C28F3"/>
    <w:rsid w:val="001C32C9"/>
    <w:rsid w:val="001C330A"/>
    <w:rsid w:val="001C3A63"/>
    <w:rsid w:val="001C3C46"/>
    <w:rsid w:val="001C3C59"/>
    <w:rsid w:val="001C4439"/>
    <w:rsid w:val="001C4B9C"/>
    <w:rsid w:val="001C6305"/>
    <w:rsid w:val="001C647D"/>
    <w:rsid w:val="001C6ACD"/>
    <w:rsid w:val="001C6CEE"/>
    <w:rsid w:val="001D04FF"/>
    <w:rsid w:val="001D209F"/>
    <w:rsid w:val="001D2F2E"/>
    <w:rsid w:val="001D30BC"/>
    <w:rsid w:val="001D47D8"/>
    <w:rsid w:val="001D5583"/>
    <w:rsid w:val="001D63B7"/>
    <w:rsid w:val="001D6E32"/>
    <w:rsid w:val="001D785C"/>
    <w:rsid w:val="001E05E7"/>
    <w:rsid w:val="001E0A89"/>
    <w:rsid w:val="001E286B"/>
    <w:rsid w:val="001E2D4A"/>
    <w:rsid w:val="001E4DF5"/>
    <w:rsid w:val="001E5F98"/>
    <w:rsid w:val="001E6616"/>
    <w:rsid w:val="001E756B"/>
    <w:rsid w:val="001F00A7"/>
    <w:rsid w:val="001F05B2"/>
    <w:rsid w:val="001F31EA"/>
    <w:rsid w:val="001F38F8"/>
    <w:rsid w:val="001F3B13"/>
    <w:rsid w:val="001F3FB8"/>
    <w:rsid w:val="001F4235"/>
    <w:rsid w:val="001F555C"/>
    <w:rsid w:val="001F56B7"/>
    <w:rsid w:val="001F6105"/>
    <w:rsid w:val="001F7C00"/>
    <w:rsid w:val="00200BBE"/>
    <w:rsid w:val="00201D56"/>
    <w:rsid w:val="00202437"/>
    <w:rsid w:val="002024F4"/>
    <w:rsid w:val="00202700"/>
    <w:rsid w:val="002029A6"/>
    <w:rsid w:val="00203723"/>
    <w:rsid w:val="002045DC"/>
    <w:rsid w:val="00204E93"/>
    <w:rsid w:val="0020617E"/>
    <w:rsid w:val="00206493"/>
    <w:rsid w:val="00206796"/>
    <w:rsid w:val="00207274"/>
    <w:rsid w:val="00207D5E"/>
    <w:rsid w:val="00212143"/>
    <w:rsid w:val="00212A16"/>
    <w:rsid w:val="00212C0B"/>
    <w:rsid w:val="00220F74"/>
    <w:rsid w:val="002220CE"/>
    <w:rsid w:val="00222434"/>
    <w:rsid w:val="002239B4"/>
    <w:rsid w:val="00224B00"/>
    <w:rsid w:val="002260EA"/>
    <w:rsid w:val="00226174"/>
    <w:rsid w:val="00226513"/>
    <w:rsid w:val="00226867"/>
    <w:rsid w:val="002268D5"/>
    <w:rsid w:val="00226FE2"/>
    <w:rsid w:val="0022734E"/>
    <w:rsid w:val="0022751E"/>
    <w:rsid w:val="00230BAF"/>
    <w:rsid w:val="0023296B"/>
    <w:rsid w:val="00233843"/>
    <w:rsid w:val="00233A04"/>
    <w:rsid w:val="00234151"/>
    <w:rsid w:val="00234D23"/>
    <w:rsid w:val="00237373"/>
    <w:rsid w:val="002375CB"/>
    <w:rsid w:val="002403E2"/>
    <w:rsid w:val="00242DAB"/>
    <w:rsid w:val="002431AC"/>
    <w:rsid w:val="0024339F"/>
    <w:rsid w:val="00244020"/>
    <w:rsid w:val="00245729"/>
    <w:rsid w:val="002460CC"/>
    <w:rsid w:val="0024779B"/>
    <w:rsid w:val="002479BC"/>
    <w:rsid w:val="00252827"/>
    <w:rsid w:val="002529D4"/>
    <w:rsid w:val="00252D02"/>
    <w:rsid w:val="00254D8F"/>
    <w:rsid w:val="00254DCD"/>
    <w:rsid w:val="00255847"/>
    <w:rsid w:val="002567EF"/>
    <w:rsid w:val="0026009C"/>
    <w:rsid w:val="002604FF"/>
    <w:rsid w:val="00260CBA"/>
    <w:rsid w:val="00260F77"/>
    <w:rsid w:val="002612E7"/>
    <w:rsid w:val="00262959"/>
    <w:rsid w:val="00262C30"/>
    <w:rsid w:val="002643B1"/>
    <w:rsid w:val="002669D0"/>
    <w:rsid w:val="00266D9A"/>
    <w:rsid w:val="00266DDC"/>
    <w:rsid w:val="00267C40"/>
    <w:rsid w:val="00267FCF"/>
    <w:rsid w:val="002714F4"/>
    <w:rsid w:val="00271848"/>
    <w:rsid w:val="00274103"/>
    <w:rsid w:val="00274510"/>
    <w:rsid w:val="0027645B"/>
    <w:rsid w:val="0027653E"/>
    <w:rsid w:val="00277461"/>
    <w:rsid w:val="002802CA"/>
    <w:rsid w:val="00280A48"/>
    <w:rsid w:val="00281094"/>
    <w:rsid w:val="00281592"/>
    <w:rsid w:val="00281DDB"/>
    <w:rsid w:val="00281F4A"/>
    <w:rsid w:val="00282D8F"/>
    <w:rsid w:val="002834B9"/>
    <w:rsid w:val="002836D6"/>
    <w:rsid w:val="0028375E"/>
    <w:rsid w:val="002839B8"/>
    <w:rsid w:val="00284958"/>
    <w:rsid w:val="00284B62"/>
    <w:rsid w:val="00284B6C"/>
    <w:rsid w:val="0028552B"/>
    <w:rsid w:val="002856E8"/>
    <w:rsid w:val="002868CA"/>
    <w:rsid w:val="00287817"/>
    <w:rsid w:val="0029060B"/>
    <w:rsid w:val="002917B6"/>
    <w:rsid w:val="0029226F"/>
    <w:rsid w:val="00293672"/>
    <w:rsid w:val="00293CEA"/>
    <w:rsid w:val="00294A21"/>
    <w:rsid w:val="002954FE"/>
    <w:rsid w:val="00297682"/>
    <w:rsid w:val="00297D12"/>
    <w:rsid w:val="002A307A"/>
    <w:rsid w:val="002A39BC"/>
    <w:rsid w:val="002A44A2"/>
    <w:rsid w:val="002A4BE4"/>
    <w:rsid w:val="002A4C88"/>
    <w:rsid w:val="002A4E4D"/>
    <w:rsid w:val="002A5BFD"/>
    <w:rsid w:val="002A5EFD"/>
    <w:rsid w:val="002A61A9"/>
    <w:rsid w:val="002A658D"/>
    <w:rsid w:val="002A6673"/>
    <w:rsid w:val="002A689D"/>
    <w:rsid w:val="002A6EF9"/>
    <w:rsid w:val="002A71BC"/>
    <w:rsid w:val="002A7A08"/>
    <w:rsid w:val="002B09E4"/>
    <w:rsid w:val="002B0ED0"/>
    <w:rsid w:val="002B1136"/>
    <w:rsid w:val="002B1703"/>
    <w:rsid w:val="002B1D3A"/>
    <w:rsid w:val="002B4DAE"/>
    <w:rsid w:val="002B6036"/>
    <w:rsid w:val="002B6B54"/>
    <w:rsid w:val="002B7F4E"/>
    <w:rsid w:val="002C25DB"/>
    <w:rsid w:val="002C3A0C"/>
    <w:rsid w:val="002C3C93"/>
    <w:rsid w:val="002C4503"/>
    <w:rsid w:val="002C5FB5"/>
    <w:rsid w:val="002C6EDA"/>
    <w:rsid w:val="002C73CA"/>
    <w:rsid w:val="002D0A3F"/>
    <w:rsid w:val="002D0D30"/>
    <w:rsid w:val="002D25D9"/>
    <w:rsid w:val="002D3E5B"/>
    <w:rsid w:val="002D4694"/>
    <w:rsid w:val="002D4A08"/>
    <w:rsid w:val="002D51A0"/>
    <w:rsid w:val="002D5BC4"/>
    <w:rsid w:val="002D62E5"/>
    <w:rsid w:val="002D6975"/>
    <w:rsid w:val="002D722D"/>
    <w:rsid w:val="002D7C4A"/>
    <w:rsid w:val="002E030F"/>
    <w:rsid w:val="002E0920"/>
    <w:rsid w:val="002E0AF7"/>
    <w:rsid w:val="002E1BDF"/>
    <w:rsid w:val="002E22E6"/>
    <w:rsid w:val="002E2EDE"/>
    <w:rsid w:val="002E34F7"/>
    <w:rsid w:val="002E5612"/>
    <w:rsid w:val="002E5DA8"/>
    <w:rsid w:val="002E69C7"/>
    <w:rsid w:val="002F0667"/>
    <w:rsid w:val="002F25D8"/>
    <w:rsid w:val="002F38C8"/>
    <w:rsid w:val="002F4AA0"/>
    <w:rsid w:val="002F505D"/>
    <w:rsid w:val="002F55CD"/>
    <w:rsid w:val="002F7544"/>
    <w:rsid w:val="002F75B6"/>
    <w:rsid w:val="002F78D2"/>
    <w:rsid w:val="002F78EC"/>
    <w:rsid w:val="002F7DF3"/>
    <w:rsid w:val="00301105"/>
    <w:rsid w:val="003014B1"/>
    <w:rsid w:val="003025B9"/>
    <w:rsid w:val="00302BD7"/>
    <w:rsid w:val="00303626"/>
    <w:rsid w:val="0030374E"/>
    <w:rsid w:val="0030486A"/>
    <w:rsid w:val="00304886"/>
    <w:rsid w:val="00304DE1"/>
    <w:rsid w:val="00306184"/>
    <w:rsid w:val="003078C7"/>
    <w:rsid w:val="00307F09"/>
    <w:rsid w:val="00313194"/>
    <w:rsid w:val="00313B78"/>
    <w:rsid w:val="00315B87"/>
    <w:rsid w:val="0031624C"/>
    <w:rsid w:val="00316582"/>
    <w:rsid w:val="00317C3C"/>
    <w:rsid w:val="00322D6C"/>
    <w:rsid w:val="00322E7E"/>
    <w:rsid w:val="00323778"/>
    <w:rsid w:val="00324496"/>
    <w:rsid w:val="0032474C"/>
    <w:rsid w:val="00324C52"/>
    <w:rsid w:val="00324DE2"/>
    <w:rsid w:val="00327F96"/>
    <w:rsid w:val="00330D82"/>
    <w:rsid w:val="003313BA"/>
    <w:rsid w:val="0033165C"/>
    <w:rsid w:val="00332EBF"/>
    <w:rsid w:val="00334783"/>
    <w:rsid w:val="003348B2"/>
    <w:rsid w:val="00334CA2"/>
    <w:rsid w:val="00335141"/>
    <w:rsid w:val="0033738E"/>
    <w:rsid w:val="00337B1B"/>
    <w:rsid w:val="00340210"/>
    <w:rsid w:val="00342169"/>
    <w:rsid w:val="003442E0"/>
    <w:rsid w:val="003446DB"/>
    <w:rsid w:val="0034614F"/>
    <w:rsid w:val="003465B8"/>
    <w:rsid w:val="00351B5F"/>
    <w:rsid w:val="00352414"/>
    <w:rsid w:val="00352873"/>
    <w:rsid w:val="00353D4B"/>
    <w:rsid w:val="00353EC9"/>
    <w:rsid w:val="003548E6"/>
    <w:rsid w:val="00354D05"/>
    <w:rsid w:val="00354E8D"/>
    <w:rsid w:val="00355A09"/>
    <w:rsid w:val="00356041"/>
    <w:rsid w:val="0035680A"/>
    <w:rsid w:val="00360397"/>
    <w:rsid w:val="00360853"/>
    <w:rsid w:val="003622B7"/>
    <w:rsid w:val="00362864"/>
    <w:rsid w:val="003644D0"/>
    <w:rsid w:val="0036572B"/>
    <w:rsid w:val="00370DC0"/>
    <w:rsid w:val="00372006"/>
    <w:rsid w:val="0037237E"/>
    <w:rsid w:val="00373665"/>
    <w:rsid w:val="00373967"/>
    <w:rsid w:val="00374080"/>
    <w:rsid w:val="003753C8"/>
    <w:rsid w:val="00375474"/>
    <w:rsid w:val="00375D7D"/>
    <w:rsid w:val="00376083"/>
    <w:rsid w:val="00376763"/>
    <w:rsid w:val="00376843"/>
    <w:rsid w:val="00380734"/>
    <w:rsid w:val="00380A36"/>
    <w:rsid w:val="00380D2E"/>
    <w:rsid w:val="00380DD0"/>
    <w:rsid w:val="00381327"/>
    <w:rsid w:val="00381AD4"/>
    <w:rsid w:val="00381CEA"/>
    <w:rsid w:val="00382289"/>
    <w:rsid w:val="00382BD4"/>
    <w:rsid w:val="00382E79"/>
    <w:rsid w:val="003831BC"/>
    <w:rsid w:val="003836F0"/>
    <w:rsid w:val="00383B72"/>
    <w:rsid w:val="00384956"/>
    <w:rsid w:val="00384C67"/>
    <w:rsid w:val="00384E28"/>
    <w:rsid w:val="003854F9"/>
    <w:rsid w:val="003856BF"/>
    <w:rsid w:val="003857CC"/>
    <w:rsid w:val="00386080"/>
    <w:rsid w:val="00386F67"/>
    <w:rsid w:val="00387F9E"/>
    <w:rsid w:val="003906F9"/>
    <w:rsid w:val="0039159D"/>
    <w:rsid w:val="003939E6"/>
    <w:rsid w:val="00395101"/>
    <w:rsid w:val="003951AC"/>
    <w:rsid w:val="00396199"/>
    <w:rsid w:val="0039724B"/>
    <w:rsid w:val="003979D6"/>
    <w:rsid w:val="00397C2F"/>
    <w:rsid w:val="003A03A1"/>
    <w:rsid w:val="003A051C"/>
    <w:rsid w:val="003A15F0"/>
    <w:rsid w:val="003A2874"/>
    <w:rsid w:val="003A3812"/>
    <w:rsid w:val="003A3C20"/>
    <w:rsid w:val="003A4C63"/>
    <w:rsid w:val="003A4F3D"/>
    <w:rsid w:val="003A60CA"/>
    <w:rsid w:val="003A65D5"/>
    <w:rsid w:val="003A6737"/>
    <w:rsid w:val="003A74D8"/>
    <w:rsid w:val="003A78C2"/>
    <w:rsid w:val="003B2954"/>
    <w:rsid w:val="003B2B29"/>
    <w:rsid w:val="003B3DE8"/>
    <w:rsid w:val="003B4423"/>
    <w:rsid w:val="003B507E"/>
    <w:rsid w:val="003B5667"/>
    <w:rsid w:val="003B5C1B"/>
    <w:rsid w:val="003B6062"/>
    <w:rsid w:val="003B7734"/>
    <w:rsid w:val="003B78D5"/>
    <w:rsid w:val="003C0083"/>
    <w:rsid w:val="003C0B1F"/>
    <w:rsid w:val="003C0B5F"/>
    <w:rsid w:val="003C1560"/>
    <w:rsid w:val="003C1EE0"/>
    <w:rsid w:val="003C2429"/>
    <w:rsid w:val="003C36C0"/>
    <w:rsid w:val="003C42E7"/>
    <w:rsid w:val="003C5285"/>
    <w:rsid w:val="003C6651"/>
    <w:rsid w:val="003C7543"/>
    <w:rsid w:val="003D250C"/>
    <w:rsid w:val="003D3D5B"/>
    <w:rsid w:val="003D40CD"/>
    <w:rsid w:val="003D438A"/>
    <w:rsid w:val="003D563B"/>
    <w:rsid w:val="003D6096"/>
    <w:rsid w:val="003D654E"/>
    <w:rsid w:val="003D7288"/>
    <w:rsid w:val="003D7B3E"/>
    <w:rsid w:val="003E07E7"/>
    <w:rsid w:val="003E10A2"/>
    <w:rsid w:val="003E2028"/>
    <w:rsid w:val="003E2109"/>
    <w:rsid w:val="003E2AB7"/>
    <w:rsid w:val="003E36E9"/>
    <w:rsid w:val="003E4567"/>
    <w:rsid w:val="003E576A"/>
    <w:rsid w:val="003E5D02"/>
    <w:rsid w:val="003E6CFA"/>
    <w:rsid w:val="003F0EBA"/>
    <w:rsid w:val="003F109F"/>
    <w:rsid w:val="003F1256"/>
    <w:rsid w:val="003F1685"/>
    <w:rsid w:val="003F24FA"/>
    <w:rsid w:val="003F25CC"/>
    <w:rsid w:val="003F2F77"/>
    <w:rsid w:val="003F4173"/>
    <w:rsid w:val="003F417E"/>
    <w:rsid w:val="003F58E6"/>
    <w:rsid w:val="003F5E76"/>
    <w:rsid w:val="003F6BA7"/>
    <w:rsid w:val="003F77B9"/>
    <w:rsid w:val="003F7B5F"/>
    <w:rsid w:val="00400215"/>
    <w:rsid w:val="004009E5"/>
    <w:rsid w:val="00401270"/>
    <w:rsid w:val="00401F02"/>
    <w:rsid w:val="00403DAD"/>
    <w:rsid w:val="004060DA"/>
    <w:rsid w:val="00407DC8"/>
    <w:rsid w:val="004105A0"/>
    <w:rsid w:val="004105D0"/>
    <w:rsid w:val="00410793"/>
    <w:rsid w:val="00411845"/>
    <w:rsid w:val="004126F6"/>
    <w:rsid w:val="00412CF8"/>
    <w:rsid w:val="00414B01"/>
    <w:rsid w:val="00414BD9"/>
    <w:rsid w:val="00415947"/>
    <w:rsid w:val="00416532"/>
    <w:rsid w:val="0041673A"/>
    <w:rsid w:val="00417082"/>
    <w:rsid w:val="004175A1"/>
    <w:rsid w:val="00417874"/>
    <w:rsid w:val="00420671"/>
    <w:rsid w:val="00420D9A"/>
    <w:rsid w:val="00422823"/>
    <w:rsid w:val="00423D73"/>
    <w:rsid w:val="004242AB"/>
    <w:rsid w:val="00425572"/>
    <w:rsid w:val="00426733"/>
    <w:rsid w:val="004311EE"/>
    <w:rsid w:val="00431F0C"/>
    <w:rsid w:val="00433511"/>
    <w:rsid w:val="004349FA"/>
    <w:rsid w:val="00434EE0"/>
    <w:rsid w:val="00434EEB"/>
    <w:rsid w:val="004350C4"/>
    <w:rsid w:val="00435555"/>
    <w:rsid w:val="00435791"/>
    <w:rsid w:val="0043655E"/>
    <w:rsid w:val="00437CE1"/>
    <w:rsid w:val="00440854"/>
    <w:rsid w:val="00442833"/>
    <w:rsid w:val="00442C67"/>
    <w:rsid w:val="0044397C"/>
    <w:rsid w:val="00443A78"/>
    <w:rsid w:val="0044405D"/>
    <w:rsid w:val="00445D7E"/>
    <w:rsid w:val="0044727F"/>
    <w:rsid w:val="00450912"/>
    <w:rsid w:val="0045223E"/>
    <w:rsid w:val="00452CF2"/>
    <w:rsid w:val="0045353F"/>
    <w:rsid w:val="00453B96"/>
    <w:rsid w:val="00454113"/>
    <w:rsid w:val="00454680"/>
    <w:rsid w:val="004556B2"/>
    <w:rsid w:val="00456503"/>
    <w:rsid w:val="004568EE"/>
    <w:rsid w:val="004569D9"/>
    <w:rsid w:val="00456A5B"/>
    <w:rsid w:val="00456FB5"/>
    <w:rsid w:val="0046194C"/>
    <w:rsid w:val="0046249C"/>
    <w:rsid w:val="00462C68"/>
    <w:rsid w:val="004649FC"/>
    <w:rsid w:val="00464D37"/>
    <w:rsid w:val="00464D4B"/>
    <w:rsid w:val="00465F47"/>
    <w:rsid w:val="004662F3"/>
    <w:rsid w:val="0046685D"/>
    <w:rsid w:val="00467701"/>
    <w:rsid w:val="00467839"/>
    <w:rsid w:val="00470C22"/>
    <w:rsid w:val="004714F0"/>
    <w:rsid w:val="00471DB2"/>
    <w:rsid w:val="00472479"/>
    <w:rsid w:val="00472576"/>
    <w:rsid w:val="004731FF"/>
    <w:rsid w:val="00473CC5"/>
    <w:rsid w:val="0047546E"/>
    <w:rsid w:val="0047572F"/>
    <w:rsid w:val="004768B0"/>
    <w:rsid w:val="00480B48"/>
    <w:rsid w:val="004818FB"/>
    <w:rsid w:val="0048196E"/>
    <w:rsid w:val="00482710"/>
    <w:rsid w:val="0048280E"/>
    <w:rsid w:val="004837C2"/>
    <w:rsid w:val="00483871"/>
    <w:rsid w:val="00484A9E"/>
    <w:rsid w:val="004856D3"/>
    <w:rsid w:val="004870A6"/>
    <w:rsid w:val="00490471"/>
    <w:rsid w:val="00490671"/>
    <w:rsid w:val="0049184B"/>
    <w:rsid w:val="00491FF4"/>
    <w:rsid w:val="004929DF"/>
    <w:rsid w:val="004934A8"/>
    <w:rsid w:val="0049414C"/>
    <w:rsid w:val="00495048"/>
    <w:rsid w:val="004956C4"/>
    <w:rsid w:val="004959E1"/>
    <w:rsid w:val="00497920"/>
    <w:rsid w:val="00497D8D"/>
    <w:rsid w:val="004A1885"/>
    <w:rsid w:val="004A29C6"/>
    <w:rsid w:val="004A2EEF"/>
    <w:rsid w:val="004A552E"/>
    <w:rsid w:val="004A5C3A"/>
    <w:rsid w:val="004A67AF"/>
    <w:rsid w:val="004A76BE"/>
    <w:rsid w:val="004A7E99"/>
    <w:rsid w:val="004B08CB"/>
    <w:rsid w:val="004B0C14"/>
    <w:rsid w:val="004B1036"/>
    <w:rsid w:val="004B13FB"/>
    <w:rsid w:val="004B14E6"/>
    <w:rsid w:val="004B1BF5"/>
    <w:rsid w:val="004B22DC"/>
    <w:rsid w:val="004B2A10"/>
    <w:rsid w:val="004B2C13"/>
    <w:rsid w:val="004B2F42"/>
    <w:rsid w:val="004B3114"/>
    <w:rsid w:val="004B3B73"/>
    <w:rsid w:val="004B4DC7"/>
    <w:rsid w:val="004B5200"/>
    <w:rsid w:val="004B593E"/>
    <w:rsid w:val="004B5FF4"/>
    <w:rsid w:val="004B623A"/>
    <w:rsid w:val="004B6D96"/>
    <w:rsid w:val="004B7892"/>
    <w:rsid w:val="004C0186"/>
    <w:rsid w:val="004C026D"/>
    <w:rsid w:val="004C03E5"/>
    <w:rsid w:val="004C133A"/>
    <w:rsid w:val="004C1580"/>
    <w:rsid w:val="004C254A"/>
    <w:rsid w:val="004C2740"/>
    <w:rsid w:val="004C311C"/>
    <w:rsid w:val="004C33F4"/>
    <w:rsid w:val="004C3806"/>
    <w:rsid w:val="004C3F80"/>
    <w:rsid w:val="004C4273"/>
    <w:rsid w:val="004C478C"/>
    <w:rsid w:val="004C50D9"/>
    <w:rsid w:val="004C5BB2"/>
    <w:rsid w:val="004C65FE"/>
    <w:rsid w:val="004C6B7F"/>
    <w:rsid w:val="004C6C59"/>
    <w:rsid w:val="004C70B1"/>
    <w:rsid w:val="004C71C2"/>
    <w:rsid w:val="004C7227"/>
    <w:rsid w:val="004D0B38"/>
    <w:rsid w:val="004D178F"/>
    <w:rsid w:val="004D1E14"/>
    <w:rsid w:val="004D30C5"/>
    <w:rsid w:val="004D3754"/>
    <w:rsid w:val="004D6267"/>
    <w:rsid w:val="004D6494"/>
    <w:rsid w:val="004D67C3"/>
    <w:rsid w:val="004D7C90"/>
    <w:rsid w:val="004E0538"/>
    <w:rsid w:val="004E1362"/>
    <w:rsid w:val="004E1FB1"/>
    <w:rsid w:val="004E32FA"/>
    <w:rsid w:val="004E484C"/>
    <w:rsid w:val="004E4A6F"/>
    <w:rsid w:val="004E5811"/>
    <w:rsid w:val="004E7190"/>
    <w:rsid w:val="004E7A71"/>
    <w:rsid w:val="004F1926"/>
    <w:rsid w:val="004F1C06"/>
    <w:rsid w:val="004F1CD1"/>
    <w:rsid w:val="004F2720"/>
    <w:rsid w:val="004F28B0"/>
    <w:rsid w:val="004F308B"/>
    <w:rsid w:val="004F317F"/>
    <w:rsid w:val="004F35E0"/>
    <w:rsid w:val="004F421E"/>
    <w:rsid w:val="004F46F2"/>
    <w:rsid w:val="004F4965"/>
    <w:rsid w:val="004F4F80"/>
    <w:rsid w:val="004F5880"/>
    <w:rsid w:val="004F5EAA"/>
    <w:rsid w:val="004F60E4"/>
    <w:rsid w:val="004F7ADE"/>
    <w:rsid w:val="004F7DAC"/>
    <w:rsid w:val="00501EDB"/>
    <w:rsid w:val="005020AE"/>
    <w:rsid w:val="00502FFD"/>
    <w:rsid w:val="005057AF"/>
    <w:rsid w:val="0050584A"/>
    <w:rsid w:val="00506757"/>
    <w:rsid w:val="00506A7D"/>
    <w:rsid w:val="005101C2"/>
    <w:rsid w:val="005102DF"/>
    <w:rsid w:val="00512730"/>
    <w:rsid w:val="005127F2"/>
    <w:rsid w:val="00515E1E"/>
    <w:rsid w:val="0051617E"/>
    <w:rsid w:val="00517CEB"/>
    <w:rsid w:val="00517F1A"/>
    <w:rsid w:val="0052004C"/>
    <w:rsid w:val="0052062B"/>
    <w:rsid w:val="005230AA"/>
    <w:rsid w:val="00523971"/>
    <w:rsid w:val="00523B9E"/>
    <w:rsid w:val="005249D2"/>
    <w:rsid w:val="00525479"/>
    <w:rsid w:val="0052575D"/>
    <w:rsid w:val="00526A91"/>
    <w:rsid w:val="0052700E"/>
    <w:rsid w:val="00527132"/>
    <w:rsid w:val="0052717F"/>
    <w:rsid w:val="00527FFA"/>
    <w:rsid w:val="00530730"/>
    <w:rsid w:val="00531741"/>
    <w:rsid w:val="00533CA2"/>
    <w:rsid w:val="00534172"/>
    <w:rsid w:val="00534188"/>
    <w:rsid w:val="0053423F"/>
    <w:rsid w:val="00536173"/>
    <w:rsid w:val="0053680C"/>
    <w:rsid w:val="00536C43"/>
    <w:rsid w:val="00536DD5"/>
    <w:rsid w:val="00536F56"/>
    <w:rsid w:val="00537025"/>
    <w:rsid w:val="00542E1A"/>
    <w:rsid w:val="0054380F"/>
    <w:rsid w:val="00543F22"/>
    <w:rsid w:val="00544300"/>
    <w:rsid w:val="005445CD"/>
    <w:rsid w:val="005445CE"/>
    <w:rsid w:val="00544B82"/>
    <w:rsid w:val="005456C5"/>
    <w:rsid w:val="005460B0"/>
    <w:rsid w:val="005463A0"/>
    <w:rsid w:val="00550EEF"/>
    <w:rsid w:val="00551C9B"/>
    <w:rsid w:val="00551CA7"/>
    <w:rsid w:val="00552546"/>
    <w:rsid w:val="0055292C"/>
    <w:rsid w:val="00552E16"/>
    <w:rsid w:val="00553029"/>
    <w:rsid w:val="00553468"/>
    <w:rsid w:val="00553D5A"/>
    <w:rsid w:val="00554E98"/>
    <w:rsid w:val="00555113"/>
    <w:rsid w:val="00556A76"/>
    <w:rsid w:val="00557727"/>
    <w:rsid w:val="00557AF9"/>
    <w:rsid w:val="005614C1"/>
    <w:rsid w:val="00561517"/>
    <w:rsid w:val="00562959"/>
    <w:rsid w:val="005629C4"/>
    <w:rsid w:val="0056302C"/>
    <w:rsid w:val="00565D68"/>
    <w:rsid w:val="00565F49"/>
    <w:rsid w:val="0056613D"/>
    <w:rsid w:val="00566498"/>
    <w:rsid w:val="005665A9"/>
    <w:rsid w:val="005701D7"/>
    <w:rsid w:val="0057021B"/>
    <w:rsid w:val="00570839"/>
    <w:rsid w:val="005730C9"/>
    <w:rsid w:val="00573841"/>
    <w:rsid w:val="005738C4"/>
    <w:rsid w:val="00573921"/>
    <w:rsid w:val="00573F70"/>
    <w:rsid w:val="00574000"/>
    <w:rsid w:val="0057566E"/>
    <w:rsid w:val="00575C5E"/>
    <w:rsid w:val="0057604E"/>
    <w:rsid w:val="005776EE"/>
    <w:rsid w:val="0058026C"/>
    <w:rsid w:val="00582835"/>
    <w:rsid w:val="00583518"/>
    <w:rsid w:val="00584039"/>
    <w:rsid w:val="00585141"/>
    <w:rsid w:val="00587285"/>
    <w:rsid w:val="00590541"/>
    <w:rsid w:val="005905A2"/>
    <w:rsid w:val="0059147D"/>
    <w:rsid w:val="005920A4"/>
    <w:rsid w:val="00592372"/>
    <w:rsid w:val="00592B99"/>
    <w:rsid w:val="0059303A"/>
    <w:rsid w:val="0059353D"/>
    <w:rsid w:val="0059494B"/>
    <w:rsid w:val="00594A7D"/>
    <w:rsid w:val="0059589A"/>
    <w:rsid w:val="005962E7"/>
    <w:rsid w:val="005968EF"/>
    <w:rsid w:val="00596A39"/>
    <w:rsid w:val="00597FB9"/>
    <w:rsid w:val="005A019D"/>
    <w:rsid w:val="005A093C"/>
    <w:rsid w:val="005A2AAD"/>
    <w:rsid w:val="005A383B"/>
    <w:rsid w:val="005A3A2F"/>
    <w:rsid w:val="005A46DC"/>
    <w:rsid w:val="005A619D"/>
    <w:rsid w:val="005A7FF5"/>
    <w:rsid w:val="005B03F2"/>
    <w:rsid w:val="005B0848"/>
    <w:rsid w:val="005B0D6D"/>
    <w:rsid w:val="005B1ECA"/>
    <w:rsid w:val="005B2085"/>
    <w:rsid w:val="005B2953"/>
    <w:rsid w:val="005B2AA9"/>
    <w:rsid w:val="005B37AA"/>
    <w:rsid w:val="005B6966"/>
    <w:rsid w:val="005C24FD"/>
    <w:rsid w:val="005C2893"/>
    <w:rsid w:val="005C3110"/>
    <w:rsid w:val="005C3EFA"/>
    <w:rsid w:val="005C58B1"/>
    <w:rsid w:val="005C5B48"/>
    <w:rsid w:val="005C5CDA"/>
    <w:rsid w:val="005D0C7E"/>
    <w:rsid w:val="005D1A89"/>
    <w:rsid w:val="005D3C95"/>
    <w:rsid w:val="005D3F72"/>
    <w:rsid w:val="005D428C"/>
    <w:rsid w:val="005D4488"/>
    <w:rsid w:val="005D52DF"/>
    <w:rsid w:val="005D53E8"/>
    <w:rsid w:val="005D6B14"/>
    <w:rsid w:val="005D6D02"/>
    <w:rsid w:val="005D7CC9"/>
    <w:rsid w:val="005E0847"/>
    <w:rsid w:val="005E12DC"/>
    <w:rsid w:val="005E15F3"/>
    <w:rsid w:val="005E1B18"/>
    <w:rsid w:val="005E2314"/>
    <w:rsid w:val="005E3D9D"/>
    <w:rsid w:val="005E477B"/>
    <w:rsid w:val="005E5032"/>
    <w:rsid w:val="005E5264"/>
    <w:rsid w:val="005E5D93"/>
    <w:rsid w:val="005E5F4C"/>
    <w:rsid w:val="005F11A2"/>
    <w:rsid w:val="005F121D"/>
    <w:rsid w:val="005F1329"/>
    <w:rsid w:val="005F208F"/>
    <w:rsid w:val="005F2D59"/>
    <w:rsid w:val="005F2FB1"/>
    <w:rsid w:val="005F353C"/>
    <w:rsid w:val="005F3AE5"/>
    <w:rsid w:val="005F437E"/>
    <w:rsid w:val="005F652E"/>
    <w:rsid w:val="005F6EC6"/>
    <w:rsid w:val="005F6FAE"/>
    <w:rsid w:val="00600583"/>
    <w:rsid w:val="00600DC5"/>
    <w:rsid w:val="00600E18"/>
    <w:rsid w:val="00601D7A"/>
    <w:rsid w:val="0060379B"/>
    <w:rsid w:val="00603AD7"/>
    <w:rsid w:val="00605314"/>
    <w:rsid w:val="006056BA"/>
    <w:rsid w:val="00605B7E"/>
    <w:rsid w:val="00605FEE"/>
    <w:rsid w:val="006068D3"/>
    <w:rsid w:val="00607159"/>
    <w:rsid w:val="006109C4"/>
    <w:rsid w:val="00610EEE"/>
    <w:rsid w:val="00613169"/>
    <w:rsid w:val="006138ED"/>
    <w:rsid w:val="006148F6"/>
    <w:rsid w:val="00615FD9"/>
    <w:rsid w:val="00616774"/>
    <w:rsid w:val="00616E39"/>
    <w:rsid w:val="0061717B"/>
    <w:rsid w:val="006176E2"/>
    <w:rsid w:val="00617F5A"/>
    <w:rsid w:val="006211FA"/>
    <w:rsid w:val="0062137E"/>
    <w:rsid w:val="00621571"/>
    <w:rsid w:val="00621942"/>
    <w:rsid w:val="006219B4"/>
    <w:rsid w:val="00621F28"/>
    <w:rsid w:val="00621FD2"/>
    <w:rsid w:val="0062517C"/>
    <w:rsid w:val="006254DB"/>
    <w:rsid w:val="00625810"/>
    <w:rsid w:val="00625ACA"/>
    <w:rsid w:val="00625AEB"/>
    <w:rsid w:val="00625DBA"/>
    <w:rsid w:val="0062673F"/>
    <w:rsid w:val="00626DDB"/>
    <w:rsid w:val="0062744E"/>
    <w:rsid w:val="0063054D"/>
    <w:rsid w:val="0063072B"/>
    <w:rsid w:val="00630FE3"/>
    <w:rsid w:val="00631343"/>
    <w:rsid w:val="006321AD"/>
    <w:rsid w:val="0063294E"/>
    <w:rsid w:val="00632BB3"/>
    <w:rsid w:val="00632FE0"/>
    <w:rsid w:val="00633AA2"/>
    <w:rsid w:val="006341A0"/>
    <w:rsid w:val="00634438"/>
    <w:rsid w:val="00634B08"/>
    <w:rsid w:val="00634B6D"/>
    <w:rsid w:val="006351AD"/>
    <w:rsid w:val="00635ED2"/>
    <w:rsid w:val="00636308"/>
    <w:rsid w:val="00636368"/>
    <w:rsid w:val="00636AAD"/>
    <w:rsid w:val="006371D3"/>
    <w:rsid w:val="0064092D"/>
    <w:rsid w:val="00641359"/>
    <w:rsid w:val="00641D82"/>
    <w:rsid w:val="00642A01"/>
    <w:rsid w:val="00643354"/>
    <w:rsid w:val="00644429"/>
    <w:rsid w:val="00644E10"/>
    <w:rsid w:val="006455F5"/>
    <w:rsid w:val="00646064"/>
    <w:rsid w:val="00646869"/>
    <w:rsid w:val="006470CC"/>
    <w:rsid w:val="0064757B"/>
    <w:rsid w:val="006500EB"/>
    <w:rsid w:val="0065049F"/>
    <w:rsid w:val="00650B2C"/>
    <w:rsid w:val="006533C8"/>
    <w:rsid w:val="006539C5"/>
    <w:rsid w:val="00654126"/>
    <w:rsid w:val="00655887"/>
    <w:rsid w:val="00656243"/>
    <w:rsid w:val="00657A36"/>
    <w:rsid w:val="00660E16"/>
    <w:rsid w:val="00661032"/>
    <w:rsid w:val="00661A38"/>
    <w:rsid w:val="006635CA"/>
    <w:rsid w:val="006652E7"/>
    <w:rsid w:val="006654A4"/>
    <w:rsid w:val="00665BF1"/>
    <w:rsid w:val="00665F2E"/>
    <w:rsid w:val="00665FAC"/>
    <w:rsid w:val="00666723"/>
    <w:rsid w:val="0067127F"/>
    <w:rsid w:val="00672BA0"/>
    <w:rsid w:val="0067409E"/>
    <w:rsid w:val="00674892"/>
    <w:rsid w:val="00674E06"/>
    <w:rsid w:val="00674F68"/>
    <w:rsid w:val="006765F2"/>
    <w:rsid w:val="00676FB2"/>
    <w:rsid w:val="0068033F"/>
    <w:rsid w:val="006807A9"/>
    <w:rsid w:val="00681D0D"/>
    <w:rsid w:val="006825A5"/>
    <w:rsid w:val="00682D23"/>
    <w:rsid w:val="00683139"/>
    <w:rsid w:val="00683190"/>
    <w:rsid w:val="006831A5"/>
    <w:rsid w:val="006831D9"/>
    <w:rsid w:val="00684A63"/>
    <w:rsid w:val="00685E19"/>
    <w:rsid w:val="0068620B"/>
    <w:rsid w:val="006871C6"/>
    <w:rsid w:val="0068749A"/>
    <w:rsid w:val="00687ABD"/>
    <w:rsid w:val="006913B2"/>
    <w:rsid w:val="00691762"/>
    <w:rsid w:val="006924EE"/>
    <w:rsid w:val="00693B7B"/>
    <w:rsid w:val="00694006"/>
    <w:rsid w:val="00695022"/>
    <w:rsid w:val="00696EDD"/>
    <w:rsid w:val="006A0826"/>
    <w:rsid w:val="006A2399"/>
    <w:rsid w:val="006A2735"/>
    <w:rsid w:val="006A3A22"/>
    <w:rsid w:val="006A3F12"/>
    <w:rsid w:val="006A5207"/>
    <w:rsid w:val="006A5B9D"/>
    <w:rsid w:val="006A6C7C"/>
    <w:rsid w:val="006A707A"/>
    <w:rsid w:val="006B02DF"/>
    <w:rsid w:val="006B29B0"/>
    <w:rsid w:val="006B3657"/>
    <w:rsid w:val="006B48CE"/>
    <w:rsid w:val="006B4B7E"/>
    <w:rsid w:val="006B507F"/>
    <w:rsid w:val="006B54BF"/>
    <w:rsid w:val="006B6270"/>
    <w:rsid w:val="006B630C"/>
    <w:rsid w:val="006B74C5"/>
    <w:rsid w:val="006B7944"/>
    <w:rsid w:val="006B7CE5"/>
    <w:rsid w:val="006C002D"/>
    <w:rsid w:val="006C1CDA"/>
    <w:rsid w:val="006C22A6"/>
    <w:rsid w:val="006C500A"/>
    <w:rsid w:val="006C6F79"/>
    <w:rsid w:val="006C7243"/>
    <w:rsid w:val="006D1521"/>
    <w:rsid w:val="006D1BAB"/>
    <w:rsid w:val="006D246A"/>
    <w:rsid w:val="006D42EB"/>
    <w:rsid w:val="006D4FC3"/>
    <w:rsid w:val="006D737F"/>
    <w:rsid w:val="006D78DF"/>
    <w:rsid w:val="006D7F22"/>
    <w:rsid w:val="006E14E0"/>
    <w:rsid w:val="006E1547"/>
    <w:rsid w:val="006E1BD1"/>
    <w:rsid w:val="006E2148"/>
    <w:rsid w:val="006E338D"/>
    <w:rsid w:val="006E6AFC"/>
    <w:rsid w:val="006E6FC1"/>
    <w:rsid w:val="006E76F5"/>
    <w:rsid w:val="006F0F6A"/>
    <w:rsid w:val="006F2E64"/>
    <w:rsid w:val="006F3EAD"/>
    <w:rsid w:val="006F59B2"/>
    <w:rsid w:val="006F5B3B"/>
    <w:rsid w:val="006F5F07"/>
    <w:rsid w:val="006F611C"/>
    <w:rsid w:val="006F68A7"/>
    <w:rsid w:val="006F79C9"/>
    <w:rsid w:val="006F79F3"/>
    <w:rsid w:val="006F7CA4"/>
    <w:rsid w:val="006F7DDD"/>
    <w:rsid w:val="00700CC2"/>
    <w:rsid w:val="00700CCD"/>
    <w:rsid w:val="00701732"/>
    <w:rsid w:val="007034E0"/>
    <w:rsid w:val="00703CBD"/>
    <w:rsid w:val="00703D2E"/>
    <w:rsid w:val="00704084"/>
    <w:rsid w:val="00705885"/>
    <w:rsid w:val="00706FD4"/>
    <w:rsid w:val="00707540"/>
    <w:rsid w:val="007079EE"/>
    <w:rsid w:val="00707E3C"/>
    <w:rsid w:val="00710D68"/>
    <w:rsid w:val="00711416"/>
    <w:rsid w:val="00711C74"/>
    <w:rsid w:val="00713098"/>
    <w:rsid w:val="007144F5"/>
    <w:rsid w:val="00714CC3"/>
    <w:rsid w:val="00714F52"/>
    <w:rsid w:val="00715234"/>
    <w:rsid w:val="007155BF"/>
    <w:rsid w:val="00715F96"/>
    <w:rsid w:val="00716D45"/>
    <w:rsid w:val="007201A9"/>
    <w:rsid w:val="00722986"/>
    <w:rsid w:val="00722E09"/>
    <w:rsid w:val="007234DF"/>
    <w:rsid w:val="0072430A"/>
    <w:rsid w:val="00725A9F"/>
    <w:rsid w:val="00726C9F"/>
    <w:rsid w:val="0072738C"/>
    <w:rsid w:val="00727A1C"/>
    <w:rsid w:val="00731C54"/>
    <w:rsid w:val="007329A9"/>
    <w:rsid w:val="00732C8C"/>
    <w:rsid w:val="00732FC1"/>
    <w:rsid w:val="007340C2"/>
    <w:rsid w:val="00735996"/>
    <w:rsid w:val="00735A4A"/>
    <w:rsid w:val="00735EE1"/>
    <w:rsid w:val="00737B5C"/>
    <w:rsid w:val="007408F3"/>
    <w:rsid w:val="007410B1"/>
    <w:rsid w:val="007413CD"/>
    <w:rsid w:val="007435E4"/>
    <w:rsid w:val="0074429F"/>
    <w:rsid w:val="0074441C"/>
    <w:rsid w:val="007459D3"/>
    <w:rsid w:val="0074646D"/>
    <w:rsid w:val="007466DA"/>
    <w:rsid w:val="00747BA8"/>
    <w:rsid w:val="00750729"/>
    <w:rsid w:val="007516E0"/>
    <w:rsid w:val="007516FF"/>
    <w:rsid w:val="007526C6"/>
    <w:rsid w:val="00755C06"/>
    <w:rsid w:val="00756FB0"/>
    <w:rsid w:val="00757BDB"/>
    <w:rsid w:val="0076021F"/>
    <w:rsid w:val="00760820"/>
    <w:rsid w:val="00762979"/>
    <w:rsid w:val="00762E3B"/>
    <w:rsid w:val="00764138"/>
    <w:rsid w:val="00764B83"/>
    <w:rsid w:val="00766BD5"/>
    <w:rsid w:val="00766D34"/>
    <w:rsid w:val="007679C0"/>
    <w:rsid w:val="00767B78"/>
    <w:rsid w:val="007700E6"/>
    <w:rsid w:val="0077061C"/>
    <w:rsid w:val="00770D91"/>
    <w:rsid w:val="00771477"/>
    <w:rsid w:val="00771E3A"/>
    <w:rsid w:val="00772172"/>
    <w:rsid w:val="00772D84"/>
    <w:rsid w:val="00772FD7"/>
    <w:rsid w:val="007730D2"/>
    <w:rsid w:val="00773885"/>
    <w:rsid w:val="00773BB2"/>
    <w:rsid w:val="007750B9"/>
    <w:rsid w:val="007770B6"/>
    <w:rsid w:val="0078036E"/>
    <w:rsid w:val="0078040C"/>
    <w:rsid w:val="0078059E"/>
    <w:rsid w:val="0078095D"/>
    <w:rsid w:val="007826BC"/>
    <w:rsid w:val="00782705"/>
    <w:rsid w:val="00782E04"/>
    <w:rsid w:val="0078368F"/>
    <w:rsid w:val="00784037"/>
    <w:rsid w:val="00784639"/>
    <w:rsid w:val="00784FCE"/>
    <w:rsid w:val="00785C30"/>
    <w:rsid w:val="00785DDA"/>
    <w:rsid w:val="007868E5"/>
    <w:rsid w:val="00786A55"/>
    <w:rsid w:val="00786F07"/>
    <w:rsid w:val="00790366"/>
    <w:rsid w:val="0079083C"/>
    <w:rsid w:val="00790AC7"/>
    <w:rsid w:val="00790C8C"/>
    <w:rsid w:val="00790D1D"/>
    <w:rsid w:val="007927AE"/>
    <w:rsid w:val="00792F65"/>
    <w:rsid w:val="007939AA"/>
    <w:rsid w:val="00794C95"/>
    <w:rsid w:val="00794D0E"/>
    <w:rsid w:val="007957C7"/>
    <w:rsid w:val="007957E2"/>
    <w:rsid w:val="0079598D"/>
    <w:rsid w:val="00795F83"/>
    <w:rsid w:val="0079611A"/>
    <w:rsid w:val="007979AF"/>
    <w:rsid w:val="007A0659"/>
    <w:rsid w:val="007A0706"/>
    <w:rsid w:val="007A0DC3"/>
    <w:rsid w:val="007A133D"/>
    <w:rsid w:val="007A2C43"/>
    <w:rsid w:val="007A36D0"/>
    <w:rsid w:val="007A6591"/>
    <w:rsid w:val="007A6C56"/>
    <w:rsid w:val="007A7CE4"/>
    <w:rsid w:val="007A7ED6"/>
    <w:rsid w:val="007B1329"/>
    <w:rsid w:val="007B19E4"/>
    <w:rsid w:val="007B1BD5"/>
    <w:rsid w:val="007B2137"/>
    <w:rsid w:val="007B220C"/>
    <w:rsid w:val="007B28B1"/>
    <w:rsid w:val="007B51BD"/>
    <w:rsid w:val="007B5A8E"/>
    <w:rsid w:val="007B6C84"/>
    <w:rsid w:val="007B703C"/>
    <w:rsid w:val="007B754E"/>
    <w:rsid w:val="007B75E6"/>
    <w:rsid w:val="007B7679"/>
    <w:rsid w:val="007C05D2"/>
    <w:rsid w:val="007C0BDE"/>
    <w:rsid w:val="007C1FF6"/>
    <w:rsid w:val="007C22DD"/>
    <w:rsid w:val="007C2445"/>
    <w:rsid w:val="007C2826"/>
    <w:rsid w:val="007C283D"/>
    <w:rsid w:val="007C38F8"/>
    <w:rsid w:val="007C3CD6"/>
    <w:rsid w:val="007C517B"/>
    <w:rsid w:val="007C579D"/>
    <w:rsid w:val="007D01A3"/>
    <w:rsid w:val="007D090C"/>
    <w:rsid w:val="007D168B"/>
    <w:rsid w:val="007D22E1"/>
    <w:rsid w:val="007D35DE"/>
    <w:rsid w:val="007D35EC"/>
    <w:rsid w:val="007D3E42"/>
    <w:rsid w:val="007D457A"/>
    <w:rsid w:val="007D4632"/>
    <w:rsid w:val="007D5594"/>
    <w:rsid w:val="007D5D0E"/>
    <w:rsid w:val="007D7311"/>
    <w:rsid w:val="007D7FCD"/>
    <w:rsid w:val="007E036C"/>
    <w:rsid w:val="007E0AFE"/>
    <w:rsid w:val="007E0C93"/>
    <w:rsid w:val="007E16FC"/>
    <w:rsid w:val="007E176B"/>
    <w:rsid w:val="007E2432"/>
    <w:rsid w:val="007E2A57"/>
    <w:rsid w:val="007E4588"/>
    <w:rsid w:val="007E4DD3"/>
    <w:rsid w:val="007E5A75"/>
    <w:rsid w:val="007E61FC"/>
    <w:rsid w:val="007E692E"/>
    <w:rsid w:val="007E6C03"/>
    <w:rsid w:val="007F1890"/>
    <w:rsid w:val="007F1BA6"/>
    <w:rsid w:val="007F247F"/>
    <w:rsid w:val="007F293E"/>
    <w:rsid w:val="007F2D0C"/>
    <w:rsid w:val="007F4418"/>
    <w:rsid w:val="007F4594"/>
    <w:rsid w:val="007F499D"/>
    <w:rsid w:val="007F4DAD"/>
    <w:rsid w:val="007F7B28"/>
    <w:rsid w:val="00802438"/>
    <w:rsid w:val="00802D85"/>
    <w:rsid w:val="008032E5"/>
    <w:rsid w:val="00803539"/>
    <w:rsid w:val="00803FA7"/>
    <w:rsid w:val="00804D34"/>
    <w:rsid w:val="00805461"/>
    <w:rsid w:val="00805783"/>
    <w:rsid w:val="00805C8E"/>
    <w:rsid w:val="0080604F"/>
    <w:rsid w:val="008079E1"/>
    <w:rsid w:val="00807B9C"/>
    <w:rsid w:val="00807C2A"/>
    <w:rsid w:val="008100DE"/>
    <w:rsid w:val="008103C4"/>
    <w:rsid w:val="0081062E"/>
    <w:rsid w:val="008111FA"/>
    <w:rsid w:val="0081127C"/>
    <w:rsid w:val="00812CA6"/>
    <w:rsid w:val="00812F41"/>
    <w:rsid w:val="00813F5F"/>
    <w:rsid w:val="00814216"/>
    <w:rsid w:val="00814392"/>
    <w:rsid w:val="0081649C"/>
    <w:rsid w:val="0081662F"/>
    <w:rsid w:val="008174DB"/>
    <w:rsid w:val="008202A8"/>
    <w:rsid w:val="00820C34"/>
    <w:rsid w:val="00820C97"/>
    <w:rsid w:val="00821165"/>
    <w:rsid w:val="00821184"/>
    <w:rsid w:val="00821645"/>
    <w:rsid w:val="0082271F"/>
    <w:rsid w:val="00822BC7"/>
    <w:rsid w:val="008241E1"/>
    <w:rsid w:val="008245C4"/>
    <w:rsid w:val="008256E1"/>
    <w:rsid w:val="008258A0"/>
    <w:rsid w:val="00826234"/>
    <w:rsid w:val="00827F8B"/>
    <w:rsid w:val="00830606"/>
    <w:rsid w:val="008312AD"/>
    <w:rsid w:val="00832051"/>
    <w:rsid w:val="00833D18"/>
    <w:rsid w:val="00834840"/>
    <w:rsid w:val="008353E6"/>
    <w:rsid w:val="008355A4"/>
    <w:rsid w:val="0083579D"/>
    <w:rsid w:val="00836250"/>
    <w:rsid w:val="00837F0C"/>
    <w:rsid w:val="00840646"/>
    <w:rsid w:val="008426D3"/>
    <w:rsid w:val="00842DD1"/>
    <w:rsid w:val="0084360E"/>
    <w:rsid w:val="00843AD3"/>
    <w:rsid w:val="00843DAD"/>
    <w:rsid w:val="008452EF"/>
    <w:rsid w:val="00845A87"/>
    <w:rsid w:val="00846C37"/>
    <w:rsid w:val="008477CA"/>
    <w:rsid w:val="008502E8"/>
    <w:rsid w:val="0085186D"/>
    <w:rsid w:val="00852647"/>
    <w:rsid w:val="00852912"/>
    <w:rsid w:val="00852CCC"/>
    <w:rsid w:val="0085378F"/>
    <w:rsid w:val="00853A4F"/>
    <w:rsid w:val="00853D41"/>
    <w:rsid w:val="00854180"/>
    <w:rsid w:val="0085435E"/>
    <w:rsid w:val="0085464C"/>
    <w:rsid w:val="00854698"/>
    <w:rsid w:val="0085496B"/>
    <w:rsid w:val="00855B45"/>
    <w:rsid w:val="00856292"/>
    <w:rsid w:val="008571E2"/>
    <w:rsid w:val="00857F60"/>
    <w:rsid w:val="00860DF0"/>
    <w:rsid w:val="00861A3C"/>
    <w:rsid w:val="008621DE"/>
    <w:rsid w:val="008630B4"/>
    <w:rsid w:val="008641FF"/>
    <w:rsid w:val="00864D4E"/>
    <w:rsid w:val="00865643"/>
    <w:rsid w:val="00865DD3"/>
    <w:rsid w:val="00870620"/>
    <w:rsid w:val="0087086F"/>
    <w:rsid w:val="008709E8"/>
    <w:rsid w:val="00872EDE"/>
    <w:rsid w:val="00874955"/>
    <w:rsid w:val="008758A4"/>
    <w:rsid w:val="00875B74"/>
    <w:rsid w:val="0087605D"/>
    <w:rsid w:val="008762CB"/>
    <w:rsid w:val="0087650D"/>
    <w:rsid w:val="00876543"/>
    <w:rsid w:val="008769E2"/>
    <w:rsid w:val="00876A0C"/>
    <w:rsid w:val="00876BF4"/>
    <w:rsid w:val="00877898"/>
    <w:rsid w:val="008801CB"/>
    <w:rsid w:val="00880DCE"/>
    <w:rsid w:val="00880F94"/>
    <w:rsid w:val="0088101B"/>
    <w:rsid w:val="00881102"/>
    <w:rsid w:val="008813C5"/>
    <w:rsid w:val="00881D2C"/>
    <w:rsid w:val="008823EB"/>
    <w:rsid w:val="0088258F"/>
    <w:rsid w:val="008838D5"/>
    <w:rsid w:val="0088426D"/>
    <w:rsid w:val="00884D62"/>
    <w:rsid w:val="00885655"/>
    <w:rsid w:val="008862C1"/>
    <w:rsid w:val="0089073E"/>
    <w:rsid w:val="008916DA"/>
    <w:rsid w:val="00892910"/>
    <w:rsid w:val="00892EE6"/>
    <w:rsid w:val="00893140"/>
    <w:rsid w:val="008931A0"/>
    <w:rsid w:val="0089389D"/>
    <w:rsid w:val="00893CF2"/>
    <w:rsid w:val="00894323"/>
    <w:rsid w:val="00894346"/>
    <w:rsid w:val="008949CB"/>
    <w:rsid w:val="00894C53"/>
    <w:rsid w:val="00895A0E"/>
    <w:rsid w:val="008961AE"/>
    <w:rsid w:val="00896238"/>
    <w:rsid w:val="00896EE6"/>
    <w:rsid w:val="00897928"/>
    <w:rsid w:val="008A0B7F"/>
    <w:rsid w:val="008A1053"/>
    <w:rsid w:val="008A157E"/>
    <w:rsid w:val="008A19B0"/>
    <w:rsid w:val="008A2272"/>
    <w:rsid w:val="008A2611"/>
    <w:rsid w:val="008A3793"/>
    <w:rsid w:val="008A3FC2"/>
    <w:rsid w:val="008A4999"/>
    <w:rsid w:val="008A4DFB"/>
    <w:rsid w:val="008A7E29"/>
    <w:rsid w:val="008B0187"/>
    <w:rsid w:val="008B02B2"/>
    <w:rsid w:val="008B06E2"/>
    <w:rsid w:val="008B083C"/>
    <w:rsid w:val="008B09CF"/>
    <w:rsid w:val="008B1072"/>
    <w:rsid w:val="008B135A"/>
    <w:rsid w:val="008B1F8F"/>
    <w:rsid w:val="008B2150"/>
    <w:rsid w:val="008B28DB"/>
    <w:rsid w:val="008B2FAF"/>
    <w:rsid w:val="008B3443"/>
    <w:rsid w:val="008B3963"/>
    <w:rsid w:val="008B39F3"/>
    <w:rsid w:val="008B570D"/>
    <w:rsid w:val="008B59E2"/>
    <w:rsid w:val="008B5E3B"/>
    <w:rsid w:val="008B6914"/>
    <w:rsid w:val="008B70CF"/>
    <w:rsid w:val="008B71F6"/>
    <w:rsid w:val="008B75E6"/>
    <w:rsid w:val="008C01D8"/>
    <w:rsid w:val="008C117A"/>
    <w:rsid w:val="008C266F"/>
    <w:rsid w:val="008C42B8"/>
    <w:rsid w:val="008C4EF3"/>
    <w:rsid w:val="008C53D5"/>
    <w:rsid w:val="008C5824"/>
    <w:rsid w:val="008C5C93"/>
    <w:rsid w:val="008C7035"/>
    <w:rsid w:val="008D0412"/>
    <w:rsid w:val="008D257F"/>
    <w:rsid w:val="008D2961"/>
    <w:rsid w:val="008D2A91"/>
    <w:rsid w:val="008D3BC1"/>
    <w:rsid w:val="008D3D23"/>
    <w:rsid w:val="008D3ED7"/>
    <w:rsid w:val="008D4A97"/>
    <w:rsid w:val="008D52B8"/>
    <w:rsid w:val="008D535C"/>
    <w:rsid w:val="008D653B"/>
    <w:rsid w:val="008D713C"/>
    <w:rsid w:val="008E2200"/>
    <w:rsid w:val="008E28E1"/>
    <w:rsid w:val="008E60A2"/>
    <w:rsid w:val="008E65E0"/>
    <w:rsid w:val="008E6DFF"/>
    <w:rsid w:val="008F0611"/>
    <w:rsid w:val="008F087F"/>
    <w:rsid w:val="008F1F24"/>
    <w:rsid w:val="008F210A"/>
    <w:rsid w:val="008F36B7"/>
    <w:rsid w:val="008F43E2"/>
    <w:rsid w:val="008F4F8C"/>
    <w:rsid w:val="008F58E5"/>
    <w:rsid w:val="008F5BAF"/>
    <w:rsid w:val="008F5E40"/>
    <w:rsid w:val="008F6109"/>
    <w:rsid w:val="008F678A"/>
    <w:rsid w:val="008F7E3E"/>
    <w:rsid w:val="0090047E"/>
    <w:rsid w:val="00900AE8"/>
    <w:rsid w:val="00900CF8"/>
    <w:rsid w:val="00901A78"/>
    <w:rsid w:val="00901E12"/>
    <w:rsid w:val="00902103"/>
    <w:rsid w:val="00902223"/>
    <w:rsid w:val="00905296"/>
    <w:rsid w:val="00905670"/>
    <w:rsid w:val="009066C4"/>
    <w:rsid w:val="00910090"/>
    <w:rsid w:val="009100E4"/>
    <w:rsid w:val="00910151"/>
    <w:rsid w:val="00910E36"/>
    <w:rsid w:val="00911B0C"/>
    <w:rsid w:val="00911D51"/>
    <w:rsid w:val="009121A9"/>
    <w:rsid w:val="009124A7"/>
    <w:rsid w:val="0091338F"/>
    <w:rsid w:val="009141AD"/>
    <w:rsid w:val="00914A0E"/>
    <w:rsid w:val="00916353"/>
    <w:rsid w:val="00916627"/>
    <w:rsid w:val="00917165"/>
    <w:rsid w:val="00917C9B"/>
    <w:rsid w:val="00917CD4"/>
    <w:rsid w:val="009200DB"/>
    <w:rsid w:val="009201FB"/>
    <w:rsid w:val="009205BA"/>
    <w:rsid w:val="00921B30"/>
    <w:rsid w:val="00921C90"/>
    <w:rsid w:val="0092357F"/>
    <w:rsid w:val="0092391B"/>
    <w:rsid w:val="00924FEA"/>
    <w:rsid w:val="009250CA"/>
    <w:rsid w:val="00925458"/>
    <w:rsid w:val="009260B8"/>
    <w:rsid w:val="00927226"/>
    <w:rsid w:val="00927273"/>
    <w:rsid w:val="0092750B"/>
    <w:rsid w:val="009276AB"/>
    <w:rsid w:val="00930B3C"/>
    <w:rsid w:val="00930D19"/>
    <w:rsid w:val="0093109E"/>
    <w:rsid w:val="00931A9E"/>
    <w:rsid w:val="009322BA"/>
    <w:rsid w:val="00933344"/>
    <w:rsid w:val="009355F6"/>
    <w:rsid w:val="0093631F"/>
    <w:rsid w:val="00936C56"/>
    <w:rsid w:val="00937006"/>
    <w:rsid w:val="00937BAB"/>
    <w:rsid w:val="00937DA2"/>
    <w:rsid w:val="00941C0F"/>
    <w:rsid w:val="0094268E"/>
    <w:rsid w:val="0094271B"/>
    <w:rsid w:val="0094309F"/>
    <w:rsid w:val="00943859"/>
    <w:rsid w:val="00944BBA"/>
    <w:rsid w:val="00945357"/>
    <w:rsid w:val="009459FC"/>
    <w:rsid w:val="009479F8"/>
    <w:rsid w:val="00951227"/>
    <w:rsid w:val="00953549"/>
    <w:rsid w:val="00954338"/>
    <w:rsid w:val="00963683"/>
    <w:rsid w:val="00964758"/>
    <w:rsid w:val="00964F7D"/>
    <w:rsid w:val="009651AD"/>
    <w:rsid w:val="0096657C"/>
    <w:rsid w:val="0096719D"/>
    <w:rsid w:val="00972087"/>
    <w:rsid w:val="0097288B"/>
    <w:rsid w:val="00972CB0"/>
    <w:rsid w:val="009731B7"/>
    <w:rsid w:val="00973DC4"/>
    <w:rsid w:val="00974730"/>
    <w:rsid w:val="00974834"/>
    <w:rsid w:val="00974DA9"/>
    <w:rsid w:val="00974F25"/>
    <w:rsid w:val="00975CAD"/>
    <w:rsid w:val="00975FCC"/>
    <w:rsid w:val="00976E98"/>
    <w:rsid w:val="0097700D"/>
    <w:rsid w:val="00977450"/>
    <w:rsid w:val="00977F17"/>
    <w:rsid w:val="00980071"/>
    <w:rsid w:val="0098076B"/>
    <w:rsid w:val="009812CB"/>
    <w:rsid w:val="00982B53"/>
    <w:rsid w:val="00982CD0"/>
    <w:rsid w:val="009836BC"/>
    <w:rsid w:val="0098391E"/>
    <w:rsid w:val="00984D1E"/>
    <w:rsid w:val="009853AA"/>
    <w:rsid w:val="00985B4F"/>
    <w:rsid w:val="00986305"/>
    <w:rsid w:val="0098668F"/>
    <w:rsid w:val="009868AD"/>
    <w:rsid w:val="00987A9A"/>
    <w:rsid w:val="00987BDB"/>
    <w:rsid w:val="009901B6"/>
    <w:rsid w:val="009905A6"/>
    <w:rsid w:val="00990788"/>
    <w:rsid w:val="00991406"/>
    <w:rsid w:val="009914F9"/>
    <w:rsid w:val="00991D9A"/>
    <w:rsid w:val="00991EDE"/>
    <w:rsid w:val="00991EE7"/>
    <w:rsid w:val="00992532"/>
    <w:rsid w:val="00992B8F"/>
    <w:rsid w:val="00993941"/>
    <w:rsid w:val="0099423A"/>
    <w:rsid w:val="009949E1"/>
    <w:rsid w:val="00994E2D"/>
    <w:rsid w:val="00995CE8"/>
    <w:rsid w:val="009962F6"/>
    <w:rsid w:val="009966AA"/>
    <w:rsid w:val="0099671A"/>
    <w:rsid w:val="00997566"/>
    <w:rsid w:val="009975DA"/>
    <w:rsid w:val="00997AB9"/>
    <w:rsid w:val="009A1CBB"/>
    <w:rsid w:val="009A24B1"/>
    <w:rsid w:val="009A2662"/>
    <w:rsid w:val="009A3195"/>
    <w:rsid w:val="009A31E8"/>
    <w:rsid w:val="009A3978"/>
    <w:rsid w:val="009A4335"/>
    <w:rsid w:val="009A516F"/>
    <w:rsid w:val="009A52D9"/>
    <w:rsid w:val="009A551B"/>
    <w:rsid w:val="009A58DD"/>
    <w:rsid w:val="009A7EEF"/>
    <w:rsid w:val="009B0283"/>
    <w:rsid w:val="009B11E9"/>
    <w:rsid w:val="009B193D"/>
    <w:rsid w:val="009B269A"/>
    <w:rsid w:val="009B33AD"/>
    <w:rsid w:val="009B3F58"/>
    <w:rsid w:val="009B481F"/>
    <w:rsid w:val="009B4C32"/>
    <w:rsid w:val="009B4EE3"/>
    <w:rsid w:val="009B5AA7"/>
    <w:rsid w:val="009B6DDE"/>
    <w:rsid w:val="009B7037"/>
    <w:rsid w:val="009C0553"/>
    <w:rsid w:val="009C2195"/>
    <w:rsid w:val="009C3112"/>
    <w:rsid w:val="009C3503"/>
    <w:rsid w:val="009C393A"/>
    <w:rsid w:val="009C3E0B"/>
    <w:rsid w:val="009C482C"/>
    <w:rsid w:val="009C49D3"/>
    <w:rsid w:val="009C5306"/>
    <w:rsid w:val="009C58CF"/>
    <w:rsid w:val="009C706E"/>
    <w:rsid w:val="009C70F0"/>
    <w:rsid w:val="009D1618"/>
    <w:rsid w:val="009D2730"/>
    <w:rsid w:val="009D294C"/>
    <w:rsid w:val="009D2ED3"/>
    <w:rsid w:val="009D3E0B"/>
    <w:rsid w:val="009D5184"/>
    <w:rsid w:val="009D550B"/>
    <w:rsid w:val="009D5960"/>
    <w:rsid w:val="009D5A06"/>
    <w:rsid w:val="009D5BE0"/>
    <w:rsid w:val="009D5C3E"/>
    <w:rsid w:val="009D64D4"/>
    <w:rsid w:val="009D7337"/>
    <w:rsid w:val="009D7C44"/>
    <w:rsid w:val="009E00AB"/>
    <w:rsid w:val="009E0922"/>
    <w:rsid w:val="009E0D7A"/>
    <w:rsid w:val="009E123D"/>
    <w:rsid w:val="009E2003"/>
    <w:rsid w:val="009E2398"/>
    <w:rsid w:val="009E3307"/>
    <w:rsid w:val="009E4144"/>
    <w:rsid w:val="009E44DC"/>
    <w:rsid w:val="009E4724"/>
    <w:rsid w:val="009E51F1"/>
    <w:rsid w:val="009E76B3"/>
    <w:rsid w:val="009F0011"/>
    <w:rsid w:val="009F0F61"/>
    <w:rsid w:val="009F1084"/>
    <w:rsid w:val="009F10BC"/>
    <w:rsid w:val="009F17F2"/>
    <w:rsid w:val="009F2540"/>
    <w:rsid w:val="009F48DD"/>
    <w:rsid w:val="009F5608"/>
    <w:rsid w:val="009F6559"/>
    <w:rsid w:val="009F6834"/>
    <w:rsid w:val="009F7CE8"/>
    <w:rsid w:val="00A003DF"/>
    <w:rsid w:val="00A00A7A"/>
    <w:rsid w:val="00A00FC5"/>
    <w:rsid w:val="00A010AB"/>
    <w:rsid w:val="00A01B48"/>
    <w:rsid w:val="00A01CE7"/>
    <w:rsid w:val="00A044ED"/>
    <w:rsid w:val="00A05168"/>
    <w:rsid w:val="00A055C8"/>
    <w:rsid w:val="00A06AC1"/>
    <w:rsid w:val="00A06F93"/>
    <w:rsid w:val="00A07F5C"/>
    <w:rsid w:val="00A10B08"/>
    <w:rsid w:val="00A10B37"/>
    <w:rsid w:val="00A10C01"/>
    <w:rsid w:val="00A11139"/>
    <w:rsid w:val="00A12221"/>
    <w:rsid w:val="00A1235E"/>
    <w:rsid w:val="00A13956"/>
    <w:rsid w:val="00A14BAC"/>
    <w:rsid w:val="00A164A2"/>
    <w:rsid w:val="00A1768A"/>
    <w:rsid w:val="00A2051C"/>
    <w:rsid w:val="00A218CD"/>
    <w:rsid w:val="00A25749"/>
    <w:rsid w:val="00A25CE7"/>
    <w:rsid w:val="00A273D8"/>
    <w:rsid w:val="00A27470"/>
    <w:rsid w:val="00A300AD"/>
    <w:rsid w:val="00A30474"/>
    <w:rsid w:val="00A30BF3"/>
    <w:rsid w:val="00A311DE"/>
    <w:rsid w:val="00A31982"/>
    <w:rsid w:val="00A32291"/>
    <w:rsid w:val="00A32A6D"/>
    <w:rsid w:val="00A330EA"/>
    <w:rsid w:val="00A33165"/>
    <w:rsid w:val="00A35CB5"/>
    <w:rsid w:val="00A363F0"/>
    <w:rsid w:val="00A37A99"/>
    <w:rsid w:val="00A4013F"/>
    <w:rsid w:val="00A41535"/>
    <w:rsid w:val="00A42556"/>
    <w:rsid w:val="00A42913"/>
    <w:rsid w:val="00A43081"/>
    <w:rsid w:val="00A435D1"/>
    <w:rsid w:val="00A43F1F"/>
    <w:rsid w:val="00A44473"/>
    <w:rsid w:val="00A44D3D"/>
    <w:rsid w:val="00A4501C"/>
    <w:rsid w:val="00A46CEC"/>
    <w:rsid w:val="00A46D30"/>
    <w:rsid w:val="00A47BCD"/>
    <w:rsid w:val="00A47D62"/>
    <w:rsid w:val="00A47F3C"/>
    <w:rsid w:val="00A5142F"/>
    <w:rsid w:val="00A514CD"/>
    <w:rsid w:val="00A516BC"/>
    <w:rsid w:val="00A52C94"/>
    <w:rsid w:val="00A53ED4"/>
    <w:rsid w:val="00A54AB4"/>
    <w:rsid w:val="00A567EE"/>
    <w:rsid w:val="00A573F2"/>
    <w:rsid w:val="00A6085B"/>
    <w:rsid w:val="00A63954"/>
    <w:rsid w:val="00A63FB2"/>
    <w:rsid w:val="00A6414C"/>
    <w:rsid w:val="00A64580"/>
    <w:rsid w:val="00A6580F"/>
    <w:rsid w:val="00A66E3F"/>
    <w:rsid w:val="00A72A75"/>
    <w:rsid w:val="00A7314A"/>
    <w:rsid w:val="00A73E87"/>
    <w:rsid w:val="00A745BA"/>
    <w:rsid w:val="00A75961"/>
    <w:rsid w:val="00A75BF6"/>
    <w:rsid w:val="00A767FC"/>
    <w:rsid w:val="00A7689F"/>
    <w:rsid w:val="00A77DBC"/>
    <w:rsid w:val="00A802A6"/>
    <w:rsid w:val="00A802A9"/>
    <w:rsid w:val="00A806A0"/>
    <w:rsid w:val="00A81082"/>
    <w:rsid w:val="00A81224"/>
    <w:rsid w:val="00A8199D"/>
    <w:rsid w:val="00A82692"/>
    <w:rsid w:val="00A845BE"/>
    <w:rsid w:val="00A8553F"/>
    <w:rsid w:val="00A868FA"/>
    <w:rsid w:val="00A86F6B"/>
    <w:rsid w:val="00A875C0"/>
    <w:rsid w:val="00A87825"/>
    <w:rsid w:val="00A87FCF"/>
    <w:rsid w:val="00A91A5E"/>
    <w:rsid w:val="00A93C83"/>
    <w:rsid w:val="00A95228"/>
    <w:rsid w:val="00AA1BAF"/>
    <w:rsid w:val="00AA2CCD"/>
    <w:rsid w:val="00AA38F5"/>
    <w:rsid w:val="00AA61E1"/>
    <w:rsid w:val="00AA6941"/>
    <w:rsid w:val="00AA6F70"/>
    <w:rsid w:val="00AA7694"/>
    <w:rsid w:val="00AA76F4"/>
    <w:rsid w:val="00AA7935"/>
    <w:rsid w:val="00AA7BD3"/>
    <w:rsid w:val="00AB05BA"/>
    <w:rsid w:val="00AB17E6"/>
    <w:rsid w:val="00AB2610"/>
    <w:rsid w:val="00AB2758"/>
    <w:rsid w:val="00AB2BB3"/>
    <w:rsid w:val="00AB3106"/>
    <w:rsid w:val="00AB43DF"/>
    <w:rsid w:val="00AB4E41"/>
    <w:rsid w:val="00AB5ADB"/>
    <w:rsid w:val="00AB6A49"/>
    <w:rsid w:val="00AB6BCE"/>
    <w:rsid w:val="00AC0813"/>
    <w:rsid w:val="00AC0D47"/>
    <w:rsid w:val="00AC114D"/>
    <w:rsid w:val="00AC1258"/>
    <w:rsid w:val="00AC176B"/>
    <w:rsid w:val="00AC33CB"/>
    <w:rsid w:val="00AC350E"/>
    <w:rsid w:val="00AC3C8C"/>
    <w:rsid w:val="00AC446D"/>
    <w:rsid w:val="00AC4F1F"/>
    <w:rsid w:val="00AC57A2"/>
    <w:rsid w:val="00AC6EB4"/>
    <w:rsid w:val="00AD056E"/>
    <w:rsid w:val="00AD09F1"/>
    <w:rsid w:val="00AD13D6"/>
    <w:rsid w:val="00AD147E"/>
    <w:rsid w:val="00AD203F"/>
    <w:rsid w:val="00AD35AA"/>
    <w:rsid w:val="00AD37A0"/>
    <w:rsid w:val="00AD4228"/>
    <w:rsid w:val="00AD7F38"/>
    <w:rsid w:val="00AE022E"/>
    <w:rsid w:val="00AE0389"/>
    <w:rsid w:val="00AE0570"/>
    <w:rsid w:val="00AE1DA6"/>
    <w:rsid w:val="00AE255F"/>
    <w:rsid w:val="00AE3816"/>
    <w:rsid w:val="00AE3F86"/>
    <w:rsid w:val="00AE4083"/>
    <w:rsid w:val="00AE48D9"/>
    <w:rsid w:val="00AE58CA"/>
    <w:rsid w:val="00AE6200"/>
    <w:rsid w:val="00AE6C19"/>
    <w:rsid w:val="00AE7523"/>
    <w:rsid w:val="00AE7703"/>
    <w:rsid w:val="00AF1DFB"/>
    <w:rsid w:val="00AF2252"/>
    <w:rsid w:val="00AF2DBE"/>
    <w:rsid w:val="00AF2F42"/>
    <w:rsid w:val="00AF43E3"/>
    <w:rsid w:val="00AF4FEA"/>
    <w:rsid w:val="00AF5950"/>
    <w:rsid w:val="00AF6310"/>
    <w:rsid w:val="00AF671C"/>
    <w:rsid w:val="00AF73B7"/>
    <w:rsid w:val="00B0002C"/>
    <w:rsid w:val="00B008E1"/>
    <w:rsid w:val="00B0156E"/>
    <w:rsid w:val="00B03165"/>
    <w:rsid w:val="00B03318"/>
    <w:rsid w:val="00B03338"/>
    <w:rsid w:val="00B04C87"/>
    <w:rsid w:val="00B0505E"/>
    <w:rsid w:val="00B0506D"/>
    <w:rsid w:val="00B05BB5"/>
    <w:rsid w:val="00B06842"/>
    <w:rsid w:val="00B06A84"/>
    <w:rsid w:val="00B07834"/>
    <w:rsid w:val="00B104D3"/>
    <w:rsid w:val="00B1141C"/>
    <w:rsid w:val="00B11481"/>
    <w:rsid w:val="00B1183E"/>
    <w:rsid w:val="00B12A08"/>
    <w:rsid w:val="00B12D1E"/>
    <w:rsid w:val="00B1350C"/>
    <w:rsid w:val="00B13EEE"/>
    <w:rsid w:val="00B1423E"/>
    <w:rsid w:val="00B142F8"/>
    <w:rsid w:val="00B153E1"/>
    <w:rsid w:val="00B1587B"/>
    <w:rsid w:val="00B16F35"/>
    <w:rsid w:val="00B16FEE"/>
    <w:rsid w:val="00B17581"/>
    <w:rsid w:val="00B17B0B"/>
    <w:rsid w:val="00B17FAF"/>
    <w:rsid w:val="00B20432"/>
    <w:rsid w:val="00B236D5"/>
    <w:rsid w:val="00B23F1C"/>
    <w:rsid w:val="00B24597"/>
    <w:rsid w:val="00B2511E"/>
    <w:rsid w:val="00B25164"/>
    <w:rsid w:val="00B251BF"/>
    <w:rsid w:val="00B257D6"/>
    <w:rsid w:val="00B263B9"/>
    <w:rsid w:val="00B2700B"/>
    <w:rsid w:val="00B32396"/>
    <w:rsid w:val="00B32468"/>
    <w:rsid w:val="00B324F8"/>
    <w:rsid w:val="00B32886"/>
    <w:rsid w:val="00B32D29"/>
    <w:rsid w:val="00B33DA1"/>
    <w:rsid w:val="00B34F07"/>
    <w:rsid w:val="00B36C33"/>
    <w:rsid w:val="00B37059"/>
    <w:rsid w:val="00B37C78"/>
    <w:rsid w:val="00B402A3"/>
    <w:rsid w:val="00B412C7"/>
    <w:rsid w:val="00B415D1"/>
    <w:rsid w:val="00B42F86"/>
    <w:rsid w:val="00B439B5"/>
    <w:rsid w:val="00B448D4"/>
    <w:rsid w:val="00B45667"/>
    <w:rsid w:val="00B46F45"/>
    <w:rsid w:val="00B479B8"/>
    <w:rsid w:val="00B50038"/>
    <w:rsid w:val="00B523B0"/>
    <w:rsid w:val="00B5244E"/>
    <w:rsid w:val="00B5256B"/>
    <w:rsid w:val="00B52889"/>
    <w:rsid w:val="00B52B8D"/>
    <w:rsid w:val="00B52CAA"/>
    <w:rsid w:val="00B5304D"/>
    <w:rsid w:val="00B552C1"/>
    <w:rsid w:val="00B55593"/>
    <w:rsid w:val="00B55980"/>
    <w:rsid w:val="00B55C72"/>
    <w:rsid w:val="00B565DF"/>
    <w:rsid w:val="00B56937"/>
    <w:rsid w:val="00B57DC5"/>
    <w:rsid w:val="00B6008A"/>
    <w:rsid w:val="00B6043F"/>
    <w:rsid w:val="00B60BBB"/>
    <w:rsid w:val="00B6129D"/>
    <w:rsid w:val="00B61AE6"/>
    <w:rsid w:val="00B63045"/>
    <w:rsid w:val="00B63927"/>
    <w:rsid w:val="00B64A7E"/>
    <w:rsid w:val="00B67C23"/>
    <w:rsid w:val="00B70C74"/>
    <w:rsid w:val="00B70DB5"/>
    <w:rsid w:val="00B70F73"/>
    <w:rsid w:val="00B71E4D"/>
    <w:rsid w:val="00B71F09"/>
    <w:rsid w:val="00B72A14"/>
    <w:rsid w:val="00B72B96"/>
    <w:rsid w:val="00B73EFD"/>
    <w:rsid w:val="00B7402F"/>
    <w:rsid w:val="00B7450F"/>
    <w:rsid w:val="00B7550A"/>
    <w:rsid w:val="00B756E8"/>
    <w:rsid w:val="00B759C1"/>
    <w:rsid w:val="00B75FCA"/>
    <w:rsid w:val="00B76438"/>
    <w:rsid w:val="00B766EB"/>
    <w:rsid w:val="00B80224"/>
    <w:rsid w:val="00B803C7"/>
    <w:rsid w:val="00B819F2"/>
    <w:rsid w:val="00B82E94"/>
    <w:rsid w:val="00B83256"/>
    <w:rsid w:val="00B83392"/>
    <w:rsid w:val="00B837B8"/>
    <w:rsid w:val="00B83D52"/>
    <w:rsid w:val="00B84180"/>
    <w:rsid w:val="00B84751"/>
    <w:rsid w:val="00B84E96"/>
    <w:rsid w:val="00B85070"/>
    <w:rsid w:val="00B85C59"/>
    <w:rsid w:val="00B87B34"/>
    <w:rsid w:val="00B902A4"/>
    <w:rsid w:val="00B904B4"/>
    <w:rsid w:val="00B91E04"/>
    <w:rsid w:val="00B9216D"/>
    <w:rsid w:val="00B933AA"/>
    <w:rsid w:val="00B9361F"/>
    <w:rsid w:val="00B93DBF"/>
    <w:rsid w:val="00B94802"/>
    <w:rsid w:val="00B94A53"/>
    <w:rsid w:val="00B95473"/>
    <w:rsid w:val="00B95D18"/>
    <w:rsid w:val="00B95E28"/>
    <w:rsid w:val="00B96044"/>
    <w:rsid w:val="00B9661E"/>
    <w:rsid w:val="00BA0FD8"/>
    <w:rsid w:val="00BA15C8"/>
    <w:rsid w:val="00BA1636"/>
    <w:rsid w:val="00BA4403"/>
    <w:rsid w:val="00BA45D7"/>
    <w:rsid w:val="00BA5B18"/>
    <w:rsid w:val="00BA6AD7"/>
    <w:rsid w:val="00BA7C45"/>
    <w:rsid w:val="00BA7E4A"/>
    <w:rsid w:val="00BA7EB9"/>
    <w:rsid w:val="00BB0BE3"/>
    <w:rsid w:val="00BB2055"/>
    <w:rsid w:val="00BB244B"/>
    <w:rsid w:val="00BB2484"/>
    <w:rsid w:val="00BB3330"/>
    <w:rsid w:val="00BB3C9D"/>
    <w:rsid w:val="00BB3E1D"/>
    <w:rsid w:val="00BB3EE5"/>
    <w:rsid w:val="00BB3EE7"/>
    <w:rsid w:val="00BB5970"/>
    <w:rsid w:val="00BB5FFF"/>
    <w:rsid w:val="00BB609F"/>
    <w:rsid w:val="00BB6A01"/>
    <w:rsid w:val="00BB7305"/>
    <w:rsid w:val="00BB7834"/>
    <w:rsid w:val="00BC30D1"/>
    <w:rsid w:val="00BC3647"/>
    <w:rsid w:val="00BC45A9"/>
    <w:rsid w:val="00BC553D"/>
    <w:rsid w:val="00BC60BB"/>
    <w:rsid w:val="00BD18D4"/>
    <w:rsid w:val="00BD1A3A"/>
    <w:rsid w:val="00BD1A4D"/>
    <w:rsid w:val="00BD2BCE"/>
    <w:rsid w:val="00BD4067"/>
    <w:rsid w:val="00BD4965"/>
    <w:rsid w:val="00BD7996"/>
    <w:rsid w:val="00BE00C8"/>
    <w:rsid w:val="00BE04E8"/>
    <w:rsid w:val="00BE095E"/>
    <w:rsid w:val="00BE0BDD"/>
    <w:rsid w:val="00BE0E99"/>
    <w:rsid w:val="00BE219B"/>
    <w:rsid w:val="00BE264E"/>
    <w:rsid w:val="00BE2B8D"/>
    <w:rsid w:val="00BE4D84"/>
    <w:rsid w:val="00BE4FF8"/>
    <w:rsid w:val="00BE5B5C"/>
    <w:rsid w:val="00BE696D"/>
    <w:rsid w:val="00BE6B06"/>
    <w:rsid w:val="00BF00D2"/>
    <w:rsid w:val="00BF0228"/>
    <w:rsid w:val="00BF10CA"/>
    <w:rsid w:val="00BF17C3"/>
    <w:rsid w:val="00BF2AFC"/>
    <w:rsid w:val="00BF3316"/>
    <w:rsid w:val="00BF43D4"/>
    <w:rsid w:val="00BF55C3"/>
    <w:rsid w:val="00BF59E4"/>
    <w:rsid w:val="00BF6E00"/>
    <w:rsid w:val="00BF7E81"/>
    <w:rsid w:val="00C005C5"/>
    <w:rsid w:val="00C0069E"/>
    <w:rsid w:val="00C014F2"/>
    <w:rsid w:val="00C01C09"/>
    <w:rsid w:val="00C04C89"/>
    <w:rsid w:val="00C075D1"/>
    <w:rsid w:val="00C07A15"/>
    <w:rsid w:val="00C07EAC"/>
    <w:rsid w:val="00C07EE5"/>
    <w:rsid w:val="00C10C29"/>
    <w:rsid w:val="00C111B4"/>
    <w:rsid w:val="00C11839"/>
    <w:rsid w:val="00C1287F"/>
    <w:rsid w:val="00C129F7"/>
    <w:rsid w:val="00C12CE8"/>
    <w:rsid w:val="00C15C20"/>
    <w:rsid w:val="00C17097"/>
    <w:rsid w:val="00C17643"/>
    <w:rsid w:val="00C207AB"/>
    <w:rsid w:val="00C20A05"/>
    <w:rsid w:val="00C21F63"/>
    <w:rsid w:val="00C2201E"/>
    <w:rsid w:val="00C22399"/>
    <w:rsid w:val="00C22615"/>
    <w:rsid w:val="00C22D90"/>
    <w:rsid w:val="00C23138"/>
    <w:rsid w:val="00C2434F"/>
    <w:rsid w:val="00C24AE9"/>
    <w:rsid w:val="00C24B49"/>
    <w:rsid w:val="00C25288"/>
    <w:rsid w:val="00C263D0"/>
    <w:rsid w:val="00C264F9"/>
    <w:rsid w:val="00C275D9"/>
    <w:rsid w:val="00C27A79"/>
    <w:rsid w:val="00C27E01"/>
    <w:rsid w:val="00C308C5"/>
    <w:rsid w:val="00C308CA"/>
    <w:rsid w:val="00C30D96"/>
    <w:rsid w:val="00C31A3A"/>
    <w:rsid w:val="00C32CEC"/>
    <w:rsid w:val="00C33800"/>
    <w:rsid w:val="00C34130"/>
    <w:rsid w:val="00C35255"/>
    <w:rsid w:val="00C35599"/>
    <w:rsid w:val="00C35B64"/>
    <w:rsid w:val="00C36525"/>
    <w:rsid w:val="00C369D9"/>
    <w:rsid w:val="00C36B87"/>
    <w:rsid w:val="00C36C83"/>
    <w:rsid w:val="00C37855"/>
    <w:rsid w:val="00C37A6F"/>
    <w:rsid w:val="00C37DAF"/>
    <w:rsid w:val="00C4090E"/>
    <w:rsid w:val="00C41F5F"/>
    <w:rsid w:val="00C4261E"/>
    <w:rsid w:val="00C42762"/>
    <w:rsid w:val="00C43391"/>
    <w:rsid w:val="00C438B0"/>
    <w:rsid w:val="00C43AF9"/>
    <w:rsid w:val="00C43B17"/>
    <w:rsid w:val="00C44899"/>
    <w:rsid w:val="00C44D80"/>
    <w:rsid w:val="00C45939"/>
    <w:rsid w:val="00C45ED6"/>
    <w:rsid w:val="00C46F58"/>
    <w:rsid w:val="00C5005D"/>
    <w:rsid w:val="00C50FBA"/>
    <w:rsid w:val="00C5193B"/>
    <w:rsid w:val="00C521E6"/>
    <w:rsid w:val="00C522DD"/>
    <w:rsid w:val="00C53E69"/>
    <w:rsid w:val="00C54B20"/>
    <w:rsid w:val="00C56D84"/>
    <w:rsid w:val="00C56D96"/>
    <w:rsid w:val="00C5748F"/>
    <w:rsid w:val="00C57966"/>
    <w:rsid w:val="00C57CA0"/>
    <w:rsid w:val="00C57EBF"/>
    <w:rsid w:val="00C60ACA"/>
    <w:rsid w:val="00C61A26"/>
    <w:rsid w:val="00C61EAB"/>
    <w:rsid w:val="00C627E2"/>
    <w:rsid w:val="00C62C9A"/>
    <w:rsid w:val="00C64433"/>
    <w:rsid w:val="00C648F7"/>
    <w:rsid w:val="00C661D1"/>
    <w:rsid w:val="00C673AC"/>
    <w:rsid w:val="00C6764E"/>
    <w:rsid w:val="00C67785"/>
    <w:rsid w:val="00C679DA"/>
    <w:rsid w:val="00C702A3"/>
    <w:rsid w:val="00C70374"/>
    <w:rsid w:val="00C70ADE"/>
    <w:rsid w:val="00C737AD"/>
    <w:rsid w:val="00C73DB4"/>
    <w:rsid w:val="00C74338"/>
    <w:rsid w:val="00C74EF4"/>
    <w:rsid w:val="00C74F9C"/>
    <w:rsid w:val="00C759E2"/>
    <w:rsid w:val="00C774E4"/>
    <w:rsid w:val="00C77941"/>
    <w:rsid w:val="00C77E94"/>
    <w:rsid w:val="00C77F73"/>
    <w:rsid w:val="00C80FE3"/>
    <w:rsid w:val="00C82318"/>
    <w:rsid w:val="00C82C3C"/>
    <w:rsid w:val="00C8344E"/>
    <w:rsid w:val="00C8419C"/>
    <w:rsid w:val="00C842EC"/>
    <w:rsid w:val="00C8583A"/>
    <w:rsid w:val="00C85B5C"/>
    <w:rsid w:val="00C8626C"/>
    <w:rsid w:val="00C869DF"/>
    <w:rsid w:val="00C87125"/>
    <w:rsid w:val="00C8722D"/>
    <w:rsid w:val="00C873A0"/>
    <w:rsid w:val="00C8761C"/>
    <w:rsid w:val="00C87B62"/>
    <w:rsid w:val="00C902D6"/>
    <w:rsid w:val="00C92658"/>
    <w:rsid w:val="00C92914"/>
    <w:rsid w:val="00C93445"/>
    <w:rsid w:val="00C94DFF"/>
    <w:rsid w:val="00C94EA9"/>
    <w:rsid w:val="00C96C7F"/>
    <w:rsid w:val="00C97B60"/>
    <w:rsid w:val="00CA0230"/>
    <w:rsid w:val="00CA078C"/>
    <w:rsid w:val="00CA12FB"/>
    <w:rsid w:val="00CA2E62"/>
    <w:rsid w:val="00CA3749"/>
    <w:rsid w:val="00CA4A60"/>
    <w:rsid w:val="00CA4FC6"/>
    <w:rsid w:val="00CA5257"/>
    <w:rsid w:val="00CA54F7"/>
    <w:rsid w:val="00CA5C15"/>
    <w:rsid w:val="00CA5FBD"/>
    <w:rsid w:val="00CA6E16"/>
    <w:rsid w:val="00CA6F4A"/>
    <w:rsid w:val="00CA6F98"/>
    <w:rsid w:val="00CA7593"/>
    <w:rsid w:val="00CA778B"/>
    <w:rsid w:val="00CA77E2"/>
    <w:rsid w:val="00CA7FE6"/>
    <w:rsid w:val="00CB06A5"/>
    <w:rsid w:val="00CB1A1B"/>
    <w:rsid w:val="00CB1DD7"/>
    <w:rsid w:val="00CB230F"/>
    <w:rsid w:val="00CB2F64"/>
    <w:rsid w:val="00CB3A7C"/>
    <w:rsid w:val="00CB4E60"/>
    <w:rsid w:val="00CB5E4F"/>
    <w:rsid w:val="00CB6DF5"/>
    <w:rsid w:val="00CB6EDD"/>
    <w:rsid w:val="00CB7614"/>
    <w:rsid w:val="00CC0A69"/>
    <w:rsid w:val="00CC12A0"/>
    <w:rsid w:val="00CC1A56"/>
    <w:rsid w:val="00CC1C16"/>
    <w:rsid w:val="00CC2822"/>
    <w:rsid w:val="00CC2A7D"/>
    <w:rsid w:val="00CC4F0A"/>
    <w:rsid w:val="00CC528C"/>
    <w:rsid w:val="00CC54E6"/>
    <w:rsid w:val="00CC5A57"/>
    <w:rsid w:val="00CC7DBB"/>
    <w:rsid w:val="00CC7E6B"/>
    <w:rsid w:val="00CD0356"/>
    <w:rsid w:val="00CD2584"/>
    <w:rsid w:val="00CD2960"/>
    <w:rsid w:val="00CD2DFC"/>
    <w:rsid w:val="00CD334A"/>
    <w:rsid w:val="00CD377D"/>
    <w:rsid w:val="00CD4393"/>
    <w:rsid w:val="00CD4EAE"/>
    <w:rsid w:val="00CD698C"/>
    <w:rsid w:val="00CD69E5"/>
    <w:rsid w:val="00CD6A94"/>
    <w:rsid w:val="00CD7878"/>
    <w:rsid w:val="00CD7B66"/>
    <w:rsid w:val="00CD7DA3"/>
    <w:rsid w:val="00CE14D7"/>
    <w:rsid w:val="00CE207C"/>
    <w:rsid w:val="00CE260E"/>
    <w:rsid w:val="00CE385F"/>
    <w:rsid w:val="00CE3D17"/>
    <w:rsid w:val="00CE4CA9"/>
    <w:rsid w:val="00CE5672"/>
    <w:rsid w:val="00CE7896"/>
    <w:rsid w:val="00CF07E5"/>
    <w:rsid w:val="00CF213C"/>
    <w:rsid w:val="00CF22FE"/>
    <w:rsid w:val="00CF25C8"/>
    <w:rsid w:val="00CF2B53"/>
    <w:rsid w:val="00CF3B95"/>
    <w:rsid w:val="00CF4BA7"/>
    <w:rsid w:val="00CF4D51"/>
    <w:rsid w:val="00CF55D2"/>
    <w:rsid w:val="00CF5DAB"/>
    <w:rsid w:val="00CF64C9"/>
    <w:rsid w:val="00CF6895"/>
    <w:rsid w:val="00CF7B4E"/>
    <w:rsid w:val="00D007E3"/>
    <w:rsid w:val="00D00961"/>
    <w:rsid w:val="00D013F3"/>
    <w:rsid w:val="00D01686"/>
    <w:rsid w:val="00D021BE"/>
    <w:rsid w:val="00D021CC"/>
    <w:rsid w:val="00D02780"/>
    <w:rsid w:val="00D02B61"/>
    <w:rsid w:val="00D032EB"/>
    <w:rsid w:val="00D03A73"/>
    <w:rsid w:val="00D03ADE"/>
    <w:rsid w:val="00D03DE9"/>
    <w:rsid w:val="00D04314"/>
    <w:rsid w:val="00D06B1D"/>
    <w:rsid w:val="00D07BD0"/>
    <w:rsid w:val="00D10ACC"/>
    <w:rsid w:val="00D10D1D"/>
    <w:rsid w:val="00D10DF1"/>
    <w:rsid w:val="00D10F7C"/>
    <w:rsid w:val="00D12D0C"/>
    <w:rsid w:val="00D12DB6"/>
    <w:rsid w:val="00D1329E"/>
    <w:rsid w:val="00D158DE"/>
    <w:rsid w:val="00D17FE4"/>
    <w:rsid w:val="00D20102"/>
    <w:rsid w:val="00D2132D"/>
    <w:rsid w:val="00D21B5B"/>
    <w:rsid w:val="00D227C8"/>
    <w:rsid w:val="00D24E94"/>
    <w:rsid w:val="00D2632B"/>
    <w:rsid w:val="00D26BAF"/>
    <w:rsid w:val="00D27362"/>
    <w:rsid w:val="00D30142"/>
    <w:rsid w:val="00D31290"/>
    <w:rsid w:val="00D32808"/>
    <w:rsid w:val="00D334BB"/>
    <w:rsid w:val="00D336CC"/>
    <w:rsid w:val="00D343A2"/>
    <w:rsid w:val="00D351AE"/>
    <w:rsid w:val="00D358AE"/>
    <w:rsid w:val="00D41420"/>
    <w:rsid w:val="00D41891"/>
    <w:rsid w:val="00D4311B"/>
    <w:rsid w:val="00D43D34"/>
    <w:rsid w:val="00D4417C"/>
    <w:rsid w:val="00D4528A"/>
    <w:rsid w:val="00D460A8"/>
    <w:rsid w:val="00D475B8"/>
    <w:rsid w:val="00D47805"/>
    <w:rsid w:val="00D51307"/>
    <w:rsid w:val="00D51ACC"/>
    <w:rsid w:val="00D51BE6"/>
    <w:rsid w:val="00D520B0"/>
    <w:rsid w:val="00D52C2F"/>
    <w:rsid w:val="00D52C41"/>
    <w:rsid w:val="00D53309"/>
    <w:rsid w:val="00D542A9"/>
    <w:rsid w:val="00D5549E"/>
    <w:rsid w:val="00D55BB4"/>
    <w:rsid w:val="00D57738"/>
    <w:rsid w:val="00D60424"/>
    <w:rsid w:val="00D60723"/>
    <w:rsid w:val="00D610EF"/>
    <w:rsid w:val="00D61D8B"/>
    <w:rsid w:val="00D62320"/>
    <w:rsid w:val="00D628A0"/>
    <w:rsid w:val="00D63CF8"/>
    <w:rsid w:val="00D646F3"/>
    <w:rsid w:val="00D65089"/>
    <w:rsid w:val="00D6564B"/>
    <w:rsid w:val="00D65A71"/>
    <w:rsid w:val="00D6708E"/>
    <w:rsid w:val="00D67883"/>
    <w:rsid w:val="00D67E7F"/>
    <w:rsid w:val="00D716C0"/>
    <w:rsid w:val="00D71700"/>
    <w:rsid w:val="00D72B61"/>
    <w:rsid w:val="00D72BFD"/>
    <w:rsid w:val="00D7342A"/>
    <w:rsid w:val="00D73520"/>
    <w:rsid w:val="00D7387B"/>
    <w:rsid w:val="00D73E53"/>
    <w:rsid w:val="00D740D2"/>
    <w:rsid w:val="00D74BAA"/>
    <w:rsid w:val="00D75413"/>
    <w:rsid w:val="00D754B4"/>
    <w:rsid w:val="00D76A6D"/>
    <w:rsid w:val="00D76E6E"/>
    <w:rsid w:val="00D76EAC"/>
    <w:rsid w:val="00D77896"/>
    <w:rsid w:val="00D80277"/>
    <w:rsid w:val="00D80D77"/>
    <w:rsid w:val="00D80FEB"/>
    <w:rsid w:val="00D81B17"/>
    <w:rsid w:val="00D8258F"/>
    <w:rsid w:val="00D82ABD"/>
    <w:rsid w:val="00D83EF1"/>
    <w:rsid w:val="00D83FD0"/>
    <w:rsid w:val="00D841FF"/>
    <w:rsid w:val="00D84D95"/>
    <w:rsid w:val="00D86A7A"/>
    <w:rsid w:val="00D902E0"/>
    <w:rsid w:val="00D91150"/>
    <w:rsid w:val="00D91403"/>
    <w:rsid w:val="00D92C78"/>
    <w:rsid w:val="00D9316B"/>
    <w:rsid w:val="00D95164"/>
    <w:rsid w:val="00DA034A"/>
    <w:rsid w:val="00DA0AB6"/>
    <w:rsid w:val="00DA15C0"/>
    <w:rsid w:val="00DA1B27"/>
    <w:rsid w:val="00DA1C61"/>
    <w:rsid w:val="00DA1C8C"/>
    <w:rsid w:val="00DA2744"/>
    <w:rsid w:val="00DA368B"/>
    <w:rsid w:val="00DA5087"/>
    <w:rsid w:val="00DA6428"/>
    <w:rsid w:val="00DA6846"/>
    <w:rsid w:val="00DB0004"/>
    <w:rsid w:val="00DB0795"/>
    <w:rsid w:val="00DB22E7"/>
    <w:rsid w:val="00DB2ADC"/>
    <w:rsid w:val="00DB2F89"/>
    <w:rsid w:val="00DB31CA"/>
    <w:rsid w:val="00DB3A50"/>
    <w:rsid w:val="00DB4551"/>
    <w:rsid w:val="00DB4DBA"/>
    <w:rsid w:val="00DB746D"/>
    <w:rsid w:val="00DB794B"/>
    <w:rsid w:val="00DC2638"/>
    <w:rsid w:val="00DC28DB"/>
    <w:rsid w:val="00DC3BF9"/>
    <w:rsid w:val="00DC4925"/>
    <w:rsid w:val="00DC6ED1"/>
    <w:rsid w:val="00DC7B42"/>
    <w:rsid w:val="00DD016F"/>
    <w:rsid w:val="00DD1827"/>
    <w:rsid w:val="00DD1FBE"/>
    <w:rsid w:val="00DD2176"/>
    <w:rsid w:val="00DD3928"/>
    <w:rsid w:val="00DD3B8B"/>
    <w:rsid w:val="00DD4103"/>
    <w:rsid w:val="00DD4B11"/>
    <w:rsid w:val="00DD6A7A"/>
    <w:rsid w:val="00DD71E2"/>
    <w:rsid w:val="00DD7B7F"/>
    <w:rsid w:val="00DD7C32"/>
    <w:rsid w:val="00DD7D2B"/>
    <w:rsid w:val="00DE0340"/>
    <w:rsid w:val="00DE065D"/>
    <w:rsid w:val="00DE0CA2"/>
    <w:rsid w:val="00DE0EED"/>
    <w:rsid w:val="00DE28EE"/>
    <w:rsid w:val="00DE2AAE"/>
    <w:rsid w:val="00DE2B98"/>
    <w:rsid w:val="00DE2E62"/>
    <w:rsid w:val="00DE2E67"/>
    <w:rsid w:val="00DE332C"/>
    <w:rsid w:val="00DE3BC2"/>
    <w:rsid w:val="00DE3DDF"/>
    <w:rsid w:val="00DE4675"/>
    <w:rsid w:val="00DE469C"/>
    <w:rsid w:val="00DE64A2"/>
    <w:rsid w:val="00DE7339"/>
    <w:rsid w:val="00DE7C57"/>
    <w:rsid w:val="00DE7D4D"/>
    <w:rsid w:val="00DF0DF3"/>
    <w:rsid w:val="00DF1E0D"/>
    <w:rsid w:val="00DF227E"/>
    <w:rsid w:val="00DF2B37"/>
    <w:rsid w:val="00DF4C1B"/>
    <w:rsid w:val="00DF4C34"/>
    <w:rsid w:val="00DF7490"/>
    <w:rsid w:val="00E00FE7"/>
    <w:rsid w:val="00E01B5E"/>
    <w:rsid w:val="00E0278A"/>
    <w:rsid w:val="00E030FC"/>
    <w:rsid w:val="00E03C87"/>
    <w:rsid w:val="00E03DC8"/>
    <w:rsid w:val="00E042ED"/>
    <w:rsid w:val="00E04381"/>
    <w:rsid w:val="00E0587B"/>
    <w:rsid w:val="00E06FA4"/>
    <w:rsid w:val="00E07B72"/>
    <w:rsid w:val="00E10273"/>
    <w:rsid w:val="00E110C2"/>
    <w:rsid w:val="00E1163F"/>
    <w:rsid w:val="00E11D2B"/>
    <w:rsid w:val="00E12434"/>
    <w:rsid w:val="00E1296D"/>
    <w:rsid w:val="00E16B83"/>
    <w:rsid w:val="00E20D86"/>
    <w:rsid w:val="00E22B6E"/>
    <w:rsid w:val="00E243B5"/>
    <w:rsid w:val="00E24533"/>
    <w:rsid w:val="00E246B8"/>
    <w:rsid w:val="00E25095"/>
    <w:rsid w:val="00E250E2"/>
    <w:rsid w:val="00E270BD"/>
    <w:rsid w:val="00E30160"/>
    <w:rsid w:val="00E30644"/>
    <w:rsid w:val="00E30A4B"/>
    <w:rsid w:val="00E3133B"/>
    <w:rsid w:val="00E318EB"/>
    <w:rsid w:val="00E32510"/>
    <w:rsid w:val="00E3470C"/>
    <w:rsid w:val="00E36993"/>
    <w:rsid w:val="00E36A32"/>
    <w:rsid w:val="00E37CE1"/>
    <w:rsid w:val="00E37EC7"/>
    <w:rsid w:val="00E40B12"/>
    <w:rsid w:val="00E4135B"/>
    <w:rsid w:val="00E41C7F"/>
    <w:rsid w:val="00E447D4"/>
    <w:rsid w:val="00E45272"/>
    <w:rsid w:val="00E45704"/>
    <w:rsid w:val="00E4621C"/>
    <w:rsid w:val="00E464EE"/>
    <w:rsid w:val="00E465C4"/>
    <w:rsid w:val="00E46677"/>
    <w:rsid w:val="00E47223"/>
    <w:rsid w:val="00E47853"/>
    <w:rsid w:val="00E47BD0"/>
    <w:rsid w:val="00E516E6"/>
    <w:rsid w:val="00E51DF4"/>
    <w:rsid w:val="00E531E8"/>
    <w:rsid w:val="00E538DF"/>
    <w:rsid w:val="00E54FA7"/>
    <w:rsid w:val="00E55646"/>
    <w:rsid w:val="00E56346"/>
    <w:rsid w:val="00E56C6C"/>
    <w:rsid w:val="00E573F5"/>
    <w:rsid w:val="00E61680"/>
    <w:rsid w:val="00E61999"/>
    <w:rsid w:val="00E61FCD"/>
    <w:rsid w:val="00E6277D"/>
    <w:rsid w:val="00E6464B"/>
    <w:rsid w:val="00E66E34"/>
    <w:rsid w:val="00E7033A"/>
    <w:rsid w:val="00E70CB3"/>
    <w:rsid w:val="00E72223"/>
    <w:rsid w:val="00E72C1C"/>
    <w:rsid w:val="00E74AC9"/>
    <w:rsid w:val="00E7504B"/>
    <w:rsid w:val="00E7506E"/>
    <w:rsid w:val="00E7627E"/>
    <w:rsid w:val="00E763B3"/>
    <w:rsid w:val="00E77672"/>
    <w:rsid w:val="00E827B7"/>
    <w:rsid w:val="00E8463A"/>
    <w:rsid w:val="00E84F73"/>
    <w:rsid w:val="00E85BF2"/>
    <w:rsid w:val="00E86E04"/>
    <w:rsid w:val="00E925DE"/>
    <w:rsid w:val="00E943C8"/>
    <w:rsid w:val="00EA172F"/>
    <w:rsid w:val="00EA27B3"/>
    <w:rsid w:val="00EA2BC5"/>
    <w:rsid w:val="00EA2EAD"/>
    <w:rsid w:val="00EA32C4"/>
    <w:rsid w:val="00EA4057"/>
    <w:rsid w:val="00EA4426"/>
    <w:rsid w:val="00EA487A"/>
    <w:rsid w:val="00EA4951"/>
    <w:rsid w:val="00EA5369"/>
    <w:rsid w:val="00EA656F"/>
    <w:rsid w:val="00EA7C41"/>
    <w:rsid w:val="00EA7D28"/>
    <w:rsid w:val="00EB0F6E"/>
    <w:rsid w:val="00EB1FDD"/>
    <w:rsid w:val="00EB2E21"/>
    <w:rsid w:val="00EB3336"/>
    <w:rsid w:val="00EB4A3D"/>
    <w:rsid w:val="00EB58F7"/>
    <w:rsid w:val="00EB6358"/>
    <w:rsid w:val="00EB63A1"/>
    <w:rsid w:val="00EB7835"/>
    <w:rsid w:val="00EB7C59"/>
    <w:rsid w:val="00EB7F7A"/>
    <w:rsid w:val="00EC0704"/>
    <w:rsid w:val="00EC229D"/>
    <w:rsid w:val="00EC2301"/>
    <w:rsid w:val="00EC2AAA"/>
    <w:rsid w:val="00EC43B8"/>
    <w:rsid w:val="00EC4B22"/>
    <w:rsid w:val="00EC5130"/>
    <w:rsid w:val="00EC5236"/>
    <w:rsid w:val="00EC543E"/>
    <w:rsid w:val="00EC54A4"/>
    <w:rsid w:val="00EC5CB1"/>
    <w:rsid w:val="00EC6973"/>
    <w:rsid w:val="00EC7859"/>
    <w:rsid w:val="00ED0379"/>
    <w:rsid w:val="00ED03A7"/>
    <w:rsid w:val="00ED1F25"/>
    <w:rsid w:val="00ED20BB"/>
    <w:rsid w:val="00ED254A"/>
    <w:rsid w:val="00ED2875"/>
    <w:rsid w:val="00ED29A8"/>
    <w:rsid w:val="00ED3811"/>
    <w:rsid w:val="00ED3D7C"/>
    <w:rsid w:val="00ED4002"/>
    <w:rsid w:val="00ED495F"/>
    <w:rsid w:val="00ED56B0"/>
    <w:rsid w:val="00ED5F60"/>
    <w:rsid w:val="00EE050F"/>
    <w:rsid w:val="00EE1388"/>
    <w:rsid w:val="00EE14BA"/>
    <w:rsid w:val="00EE2DFF"/>
    <w:rsid w:val="00EE2E7D"/>
    <w:rsid w:val="00EE374A"/>
    <w:rsid w:val="00EE48C9"/>
    <w:rsid w:val="00EE49A6"/>
    <w:rsid w:val="00EE6AAD"/>
    <w:rsid w:val="00EE7435"/>
    <w:rsid w:val="00EE753C"/>
    <w:rsid w:val="00EF04D9"/>
    <w:rsid w:val="00EF18E7"/>
    <w:rsid w:val="00EF2158"/>
    <w:rsid w:val="00EF2267"/>
    <w:rsid w:val="00EF4436"/>
    <w:rsid w:val="00EF4616"/>
    <w:rsid w:val="00EF4E85"/>
    <w:rsid w:val="00EF517B"/>
    <w:rsid w:val="00EF5BB3"/>
    <w:rsid w:val="00EF7194"/>
    <w:rsid w:val="00F00D4F"/>
    <w:rsid w:val="00F0353F"/>
    <w:rsid w:val="00F0404E"/>
    <w:rsid w:val="00F04DAA"/>
    <w:rsid w:val="00F051D4"/>
    <w:rsid w:val="00F0654B"/>
    <w:rsid w:val="00F06811"/>
    <w:rsid w:val="00F0754F"/>
    <w:rsid w:val="00F07985"/>
    <w:rsid w:val="00F07B74"/>
    <w:rsid w:val="00F100A5"/>
    <w:rsid w:val="00F10A91"/>
    <w:rsid w:val="00F10F23"/>
    <w:rsid w:val="00F111E9"/>
    <w:rsid w:val="00F11B7E"/>
    <w:rsid w:val="00F1247D"/>
    <w:rsid w:val="00F12C22"/>
    <w:rsid w:val="00F15107"/>
    <w:rsid w:val="00F1580D"/>
    <w:rsid w:val="00F15D06"/>
    <w:rsid w:val="00F16043"/>
    <w:rsid w:val="00F1753C"/>
    <w:rsid w:val="00F1771B"/>
    <w:rsid w:val="00F177CE"/>
    <w:rsid w:val="00F21831"/>
    <w:rsid w:val="00F219F0"/>
    <w:rsid w:val="00F22398"/>
    <w:rsid w:val="00F2350B"/>
    <w:rsid w:val="00F23A88"/>
    <w:rsid w:val="00F242D6"/>
    <w:rsid w:val="00F25594"/>
    <w:rsid w:val="00F26184"/>
    <w:rsid w:val="00F26340"/>
    <w:rsid w:val="00F27549"/>
    <w:rsid w:val="00F32B8E"/>
    <w:rsid w:val="00F331A8"/>
    <w:rsid w:val="00F34A61"/>
    <w:rsid w:val="00F36FD0"/>
    <w:rsid w:val="00F3753C"/>
    <w:rsid w:val="00F37A42"/>
    <w:rsid w:val="00F37E5E"/>
    <w:rsid w:val="00F40432"/>
    <w:rsid w:val="00F40792"/>
    <w:rsid w:val="00F40E4F"/>
    <w:rsid w:val="00F4201D"/>
    <w:rsid w:val="00F42DD9"/>
    <w:rsid w:val="00F43AEF"/>
    <w:rsid w:val="00F43BA4"/>
    <w:rsid w:val="00F44693"/>
    <w:rsid w:val="00F446F7"/>
    <w:rsid w:val="00F44DA7"/>
    <w:rsid w:val="00F44E94"/>
    <w:rsid w:val="00F467AD"/>
    <w:rsid w:val="00F50E56"/>
    <w:rsid w:val="00F50FF0"/>
    <w:rsid w:val="00F517B4"/>
    <w:rsid w:val="00F51A34"/>
    <w:rsid w:val="00F5379D"/>
    <w:rsid w:val="00F53AFB"/>
    <w:rsid w:val="00F5479C"/>
    <w:rsid w:val="00F54983"/>
    <w:rsid w:val="00F54FD0"/>
    <w:rsid w:val="00F55636"/>
    <w:rsid w:val="00F558E4"/>
    <w:rsid w:val="00F55F57"/>
    <w:rsid w:val="00F5617F"/>
    <w:rsid w:val="00F56257"/>
    <w:rsid w:val="00F576FD"/>
    <w:rsid w:val="00F6076D"/>
    <w:rsid w:val="00F6465E"/>
    <w:rsid w:val="00F670E7"/>
    <w:rsid w:val="00F6736A"/>
    <w:rsid w:val="00F70510"/>
    <w:rsid w:val="00F70D23"/>
    <w:rsid w:val="00F71C2B"/>
    <w:rsid w:val="00F71CE6"/>
    <w:rsid w:val="00F73CC5"/>
    <w:rsid w:val="00F73D18"/>
    <w:rsid w:val="00F74022"/>
    <w:rsid w:val="00F75320"/>
    <w:rsid w:val="00F76691"/>
    <w:rsid w:val="00F766E9"/>
    <w:rsid w:val="00F81C24"/>
    <w:rsid w:val="00F82407"/>
    <w:rsid w:val="00F82B03"/>
    <w:rsid w:val="00F83ABA"/>
    <w:rsid w:val="00F83B2D"/>
    <w:rsid w:val="00F846E9"/>
    <w:rsid w:val="00F847F7"/>
    <w:rsid w:val="00F849C5"/>
    <w:rsid w:val="00F85C3F"/>
    <w:rsid w:val="00F85DBF"/>
    <w:rsid w:val="00F86935"/>
    <w:rsid w:val="00F8708A"/>
    <w:rsid w:val="00F873A1"/>
    <w:rsid w:val="00F875D8"/>
    <w:rsid w:val="00F87EA3"/>
    <w:rsid w:val="00F9064A"/>
    <w:rsid w:val="00F90945"/>
    <w:rsid w:val="00F929A3"/>
    <w:rsid w:val="00F93C3B"/>
    <w:rsid w:val="00F94A25"/>
    <w:rsid w:val="00F94B1E"/>
    <w:rsid w:val="00F969E6"/>
    <w:rsid w:val="00F973D9"/>
    <w:rsid w:val="00F97D67"/>
    <w:rsid w:val="00FA056A"/>
    <w:rsid w:val="00FA101F"/>
    <w:rsid w:val="00FA14FE"/>
    <w:rsid w:val="00FA161A"/>
    <w:rsid w:val="00FA1826"/>
    <w:rsid w:val="00FA1AA6"/>
    <w:rsid w:val="00FA237E"/>
    <w:rsid w:val="00FA2B0A"/>
    <w:rsid w:val="00FA382B"/>
    <w:rsid w:val="00FA3DC1"/>
    <w:rsid w:val="00FA3F4A"/>
    <w:rsid w:val="00FA5969"/>
    <w:rsid w:val="00FA5B09"/>
    <w:rsid w:val="00FA7D6A"/>
    <w:rsid w:val="00FB1001"/>
    <w:rsid w:val="00FB20E7"/>
    <w:rsid w:val="00FB2731"/>
    <w:rsid w:val="00FB27A6"/>
    <w:rsid w:val="00FB3B27"/>
    <w:rsid w:val="00FB3BE9"/>
    <w:rsid w:val="00FB5C40"/>
    <w:rsid w:val="00FB5F45"/>
    <w:rsid w:val="00FB5F78"/>
    <w:rsid w:val="00FB60BF"/>
    <w:rsid w:val="00FB628B"/>
    <w:rsid w:val="00FB6B9B"/>
    <w:rsid w:val="00FB7172"/>
    <w:rsid w:val="00FB7D66"/>
    <w:rsid w:val="00FC0123"/>
    <w:rsid w:val="00FC2756"/>
    <w:rsid w:val="00FC3DCD"/>
    <w:rsid w:val="00FC4E93"/>
    <w:rsid w:val="00FC56C0"/>
    <w:rsid w:val="00FC58FF"/>
    <w:rsid w:val="00FC5F5B"/>
    <w:rsid w:val="00FD0CC1"/>
    <w:rsid w:val="00FD0F97"/>
    <w:rsid w:val="00FD37C8"/>
    <w:rsid w:val="00FD3FDA"/>
    <w:rsid w:val="00FD4C02"/>
    <w:rsid w:val="00FD501C"/>
    <w:rsid w:val="00FE0428"/>
    <w:rsid w:val="00FE0686"/>
    <w:rsid w:val="00FE2249"/>
    <w:rsid w:val="00FE235C"/>
    <w:rsid w:val="00FE2E3A"/>
    <w:rsid w:val="00FE3819"/>
    <w:rsid w:val="00FE434C"/>
    <w:rsid w:val="00FE62EB"/>
    <w:rsid w:val="00FE654E"/>
    <w:rsid w:val="00FE6DD3"/>
    <w:rsid w:val="00FF108A"/>
    <w:rsid w:val="00FF2608"/>
    <w:rsid w:val="00FF2D8B"/>
    <w:rsid w:val="00FF2F00"/>
    <w:rsid w:val="00FF3099"/>
    <w:rsid w:val="00FF3229"/>
    <w:rsid w:val="00FF338E"/>
    <w:rsid w:val="00FF42CA"/>
    <w:rsid w:val="00FF45D8"/>
    <w:rsid w:val="00FF4A40"/>
    <w:rsid w:val="00FF5518"/>
    <w:rsid w:val="00FF5E6B"/>
    <w:rsid w:val="00FF677F"/>
    <w:rsid w:val="00FF6B0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31F"/>
  </w:style>
  <w:style w:type="paragraph" w:styleId="1">
    <w:name w:val="heading 1"/>
    <w:basedOn w:val="a"/>
    <w:link w:val="10"/>
    <w:uiPriority w:val="9"/>
    <w:qFormat/>
    <w:rsid w:val="00CA07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6">
    <w:name w:val="heading 6"/>
    <w:basedOn w:val="a"/>
    <w:link w:val="60"/>
    <w:uiPriority w:val="9"/>
    <w:qFormat/>
    <w:rsid w:val="00CA078C"/>
    <w:pPr>
      <w:spacing w:before="100" w:beforeAutospacing="1" w:after="100" w:afterAutospacing="1" w:line="240" w:lineRule="auto"/>
      <w:outlineLvl w:val="5"/>
    </w:pPr>
    <w:rPr>
      <w:rFonts w:ascii="Times New Roman" w:eastAsia="Times New Roman" w:hAnsi="Times New Roman" w:cs="Times New Roman"/>
      <w:b/>
      <w:bCs/>
      <w:sz w:val="15"/>
      <w:szCs w:val="15"/>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078C"/>
    <w:rPr>
      <w:rFonts w:ascii="Times New Roman" w:eastAsia="Times New Roman" w:hAnsi="Times New Roman" w:cs="Times New Roman"/>
      <w:b/>
      <w:bCs/>
      <w:kern w:val="36"/>
      <w:sz w:val="48"/>
      <w:szCs w:val="48"/>
      <w:lang w:eastAsia="uk-UA"/>
    </w:rPr>
  </w:style>
  <w:style w:type="character" w:customStyle="1" w:styleId="60">
    <w:name w:val="Заголовок 6 Знак"/>
    <w:basedOn w:val="a0"/>
    <w:link w:val="6"/>
    <w:uiPriority w:val="9"/>
    <w:rsid w:val="00CA078C"/>
    <w:rPr>
      <w:rFonts w:ascii="Times New Roman" w:eastAsia="Times New Roman" w:hAnsi="Times New Roman" w:cs="Times New Roman"/>
      <w:b/>
      <w:bCs/>
      <w:sz w:val="15"/>
      <w:szCs w:val="15"/>
      <w:lang w:eastAsia="uk-UA"/>
    </w:rPr>
  </w:style>
  <w:style w:type="paragraph" w:styleId="a3">
    <w:name w:val="Normal (Web)"/>
    <w:basedOn w:val="a"/>
    <w:uiPriority w:val="99"/>
    <w:semiHidden/>
    <w:unhideWhenUsed/>
    <w:rsid w:val="00CA078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Plain Text"/>
    <w:basedOn w:val="a"/>
    <w:link w:val="a5"/>
    <w:uiPriority w:val="99"/>
    <w:semiHidden/>
    <w:unhideWhenUsed/>
    <w:rsid w:val="00CA078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5">
    <w:name w:val="Текст Знак"/>
    <w:basedOn w:val="a0"/>
    <w:link w:val="a4"/>
    <w:uiPriority w:val="99"/>
    <w:semiHidden/>
    <w:rsid w:val="00CA078C"/>
    <w:rPr>
      <w:rFonts w:ascii="Times New Roman" w:eastAsia="Times New Roman" w:hAnsi="Times New Roman" w:cs="Times New Roman"/>
      <w:sz w:val="24"/>
      <w:szCs w:val="24"/>
      <w:lang w:eastAsia="uk-UA"/>
    </w:rPr>
  </w:style>
  <w:style w:type="character" w:styleId="a6">
    <w:name w:val="Emphasis"/>
    <w:basedOn w:val="a0"/>
    <w:uiPriority w:val="20"/>
    <w:qFormat/>
    <w:rsid w:val="00CA078C"/>
    <w:rPr>
      <w:i/>
      <w:iCs/>
    </w:rPr>
  </w:style>
  <w:style w:type="character" w:styleId="a7">
    <w:name w:val="Strong"/>
    <w:basedOn w:val="a0"/>
    <w:uiPriority w:val="22"/>
    <w:qFormat/>
    <w:rsid w:val="00CA078C"/>
    <w:rPr>
      <w:b/>
      <w:bCs/>
    </w:rPr>
  </w:style>
  <w:style w:type="paragraph" w:styleId="a8">
    <w:name w:val="Balloon Text"/>
    <w:basedOn w:val="a"/>
    <w:link w:val="a9"/>
    <w:uiPriority w:val="99"/>
    <w:semiHidden/>
    <w:unhideWhenUsed/>
    <w:rsid w:val="00CA078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A07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8709958">
      <w:bodyDiv w:val="1"/>
      <w:marLeft w:val="0"/>
      <w:marRight w:val="0"/>
      <w:marTop w:val="0"/>
      <w:marBottom w:val="0"/>
      <w:divBdr>
        <w:top w:val="none" w:sz="0" w:space="0" w:color="auto"/>
        <w:left w:val="none" w:sz="0" w:space="0" w:color="auto"/>
        <w:bottom w:val="none" w:sz="0" w:space="0" w:color="auto"/>
        <w:right w:val="none" w:sz="0" w:space="0" w:color="auto"/>
      </w:divBdr>
      <w:divsChild>
        <w:div w:id="360321932">
          <w:marLeft w:val="0"/>
          <w:marRight w:val="0"/>
          <w:marTop w:val="0"/>
          <w:marBottom w:val="0"/>
          <w:divBdr>
            <w:top w:val="none" w:sz="0" w:space="0" w:color="auto"/>
            <w:left w:val="none" w:sz="0" w:space="0" w:color="auto"/>
            <w:bottom w:val="none" w:sz="0" w:space="0" w:color="auto"/>
            <w:right w:val="none" w:sz="0" w:space="0" w:color="auto"/>
          </w:divBdr>
        </w:div>
        <w:div w:id="1974098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ukurier.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10568</Words>
  <Characters>6024</Characters>
  <Application>Microsoft Office Word</Application>
  <DocSecurity>0</DocSecurity>
  <Lines>50</Lines>
  <Paragraphs>33</Paragraphs>
  <ScaleCrop>false</ScaleCrop>
  <Company>Microsoft</Company>
  <LinksUpToDate>false</LinksUpToDate>
  <CharactersWithSpaces>16559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PiksotovaO</dc:creator>
  <cp:lastModifiedBy>PiksotovaO</cp:lastModifiedBy>
  <cp:revision>1</cp:revision>
  <dcterms:created xsi:type="dcterms:W3CDTF">2013-12-18T10:08:00Z</dcterms:created>
  <dcterms:modified xsi:type="dcterms:W3CDTF">2013-12-18T10:09:00Z</dcterms:modified>
</cp:coreProperties>
</file>