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21A" w:rsidRPr="00984CC9" w:rsidRDefault="0090021A" w:rsidP="0090021A">
      <w:pPr>
        <w:rPr>
          <w:lang w:val="en-US"/>
        </w:rPr>
      </w:pPr>
      <w:bookmarkStart w:id="0" w:name="_GoBack"/>
      <w:bookmarkEnd w:id="0"/>
      <w:r w:rsidRPr="00984CC9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-1092983</wp:posOffset>
            </wp:positionH>
            <wp:positionV relativeFrom="paragraph">
              <wp:posOffset>-539750</wp:posOffset>
            </wp:positionV>
            <wp:extent cx="7583229" cy="1594883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229" cy="1594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021A" w:rsidRPr="00984CC9" w:rsidRDefault="0090021A" w:rsidP="0090021A">
      <w:pPr>
        <w:rPr>
          <w:lang w:val="en-US"/>
        </w:rPr>
      </w:pPr>
    </w:p>
    <w:p w:rsidR="0090021A" w:rsidRPr="00984CC9" w:rsidRDefault="0090021A" w:rsidP="0090021A">
      <w:pPr>
        <w:rPr>
          <w:lang w:val="en-US"/>
        </w:rPr>
      </w:pPr>
    </w:p>
    <w:p w:rsidR="006F417B" w:rsidRPr="00984CC9" w:rsidRDefault="006F417B" w:rsidP="006F417B">
      <w:pPr>
        <w:pStyle w:val="xfmc0"/>
        <w:spacing w:after="0" w:afterAutospacing="0"/>
        <w:jc w:val="both"/>
        <w:rPr>
          <w:rFonts w:asciiTheme="minorHAnsi" w:eastAsiaTheme="minorEastAsia" w:hAnsiTheme="minorHAnsi" w:cstheme="minorBidi"/>
          <w:sz w:val="22"/>
          <w:szCs w:val="22"/>
          <w:lang w:eastAsia="uk-UA"/>
        </w:rPr>
      </w:pPr>
    </w:p>
    <w:p w:rsidR="006F417B" w:rsidRPr="00984CC9" w:rsidRDefault="006F417B" w:rsidP="006F417B">
      <w:pPr>
        <w:pStyle w:val="xfmc0"/>
        <w:spacing w:before="0" w:beforeAutospacing="0" w:after="240" w:afterAutospacing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417B" w:rsidRPr="00984CC9" w:rsidRDefault="006F417B" w:rsidP="006F417B">
      <w:pPr>
        <w:pStyle w:val="xfmc0"/>
        <w:spacing w:before="0" w:beforeAutospacing="0" w:after="240" w:afterAutospacing="0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984CC9">
        <w:rPr>
          <w:rFonts w:ascii="Times New Roman" w:hAnsi="Times New Roman"/>
          <w:b/>
          <w:sz w:val="24"/>
          <w:szCs w:val="24"/>
          <w:lang w:val="uk-UA"/>
        </w:rPr>
        <w:t>Керівнику фінансової установи</w:t>
      </w:r>
    </w:p>
    <w:p w:rsidR="006F417B" w:rsidRPr="00984CC9" w:rsidRDefault="006F417B" w:rsidP="006F417B">
      <w:pPr>
        <w:pStyle w:val="xfmc0"/>
        <w:spacing w:before="0" w:beforeAutospacing="0" w:after="240" w:afterAutospacing="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984CC9">
        <w:rPr>
          <w:rFonts w:ascii="Times New Roman" w:hAnsi="Times New Roman"/>
          <w:i/>
          <w:sz w:val="24"/>
          <w:szCs w:val="24"/>
          <w:lang w:val="uk-UA"/>
        </w:rPr>
        <w:t>Щодо застосування ЕЦП</w:t>
      </w:r>
    </w:p>
    <w:p w:rsidR="006F417B" w:rsidRPr="00984CC9" w:rsidRDefault="006F417B" w:rsidP="006F4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C9">
        <w:rPr>
          <w:rFonts w:ascii="Times New Roman" w:hAnsi="Times New Roman" w:cs="Times New Roman"/>
          <w:sz w:val="24"/>
          <w:szCs w:val="24"/>
        </w:rPr>
        <w:t>Державне підприємство «Інформаційно-технічний центр» повідомляє про готовність забезпечити подання фінансовими установами звітності до Національної комісії, що здійснює державне регулювання у сфері ринків фінансових послуг</w:t>
      </w:r>
      <w:r w:rsidR="009F4B5C" w:rsidRPr="00984CC9">
        <w:rPr>
          <w:rFonts w:ascii="Times New Roman" w:hAnsi="Times New Roman" w:cs="Times New Roman"/>
          <w:sz w:val="24"/>
          <w:szCs w:val="24"/>
        </w:rPr>
        <w:t>,</w:t>
      </w:r>
      <w:r w:rsidRPr="00984CC9">
        <w:rPr>
          <w:rFonts w:ascii="Times New Roman" w:hAnsi="Times New Roman" w:cs="Times New Roman"/>
          <w:sz w:val="24"/>
          <w:szCs w:val="24"/>
        </w:rPr>
        <w:t xml:space="preserve"> в електронному вигляді </w:t>
      </w:r>
      <w:r w:rsidR="009F4B5C" w:rsidRPr="00984CC9">
        <w:rPr>
          <w:rFonts w:ascii="Times New Roman" w:hAnsi="Times New Roman" w:cs="Times New Roman"/>
          <w:sz w:val="24"/>
          <w:szCs w:val="24"/>
        </w:rPr>
        <w:t>і</w:t>
      </w:r>
      <w:r w:rsidRPr="00984CC9">
        <w:rPr>
          <w:rFonts w:ascii="Times New Roman" w:hAnsi="Times New Roman" w:cs="Times New Roman"/>
          <w:sz w:val="24"/>
          <w:szCs w:val="24"/>
        </w:rPr>
        <w:t>з застосуванням електронного цифрового підпису (ЕЦП).</w:t>
      </w:r>
    </w:p>
    <w:p w:rsidR="006F417B" w:rsidRPr="00984CC9" w:rsidRDefault="006F417B" w:rsidP="006F4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Розпорядженням Нацкомфінпослуг від 17.10.2013 №3723 «Про затвердження Змін до деяких нормативно-правових актів Державної комісії з регулювання ринків фінансових послуг України», зареєстрованим у Міністерстві юстиції України 07.11.2013 за № 1900/24432, до нормативно-правових актів Держфінпослуг внесені зміни щодо подання звітності небанківськими фінансовими установами до Нацкомфінпослуг.</w:t>
      </w:r>
    </w:p>
    <w:p w:rsidR="006F417B" w:rsidRPr="00984CC9" w:rsidRDefault="006F417B" w:rsidP="006F4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CC9">
        <w:rPr>
          <w:rFonts w:ascii="Times New Roman" w:hAnsi="Times New Roman" w:cs="Times New Roman"/>
          <w:sz w:val="24"/>
          <w:szCs w:val="24"/>
        </w:rPr>
        <w:t>Зазначені зміни передбачають можливість пода</w:t>
      </w:r>
      <w:r w:rsidR="009F4B5C" w:rsidRPr="00984CC9">
        <w:rPr>
          <w:rFonts w:ascii="Times New Roman" w:hAnsi="Times New Roman" w:cs="Times New Roman"/>
          <w:sz w:val="24"/>
          <w:szCs w:val="24"/>
        </w:rPr>
        <w:t>ння</w:t>
      </w:r>
      <w:r w:rsidRPr="00984CC9">
        <w:rPr>
          <w:rFonts w:ascii="Times New Roman" w:hAnsi="Times New Roman" w:cs="Times New Roman"/>
          <w:sz w:val="24"/>
          <w:szCs w:val="24"/>
        </w:rPr>
        <w:t xml:space="preserve"> фінансовими установами звітності у вигляді електронних документів з дотриманням вимог Закону України «Про електронні документи та електронний документообіг» та </w:t>
      </w:r>
      <w:r w:rsidRPr="00984CC9">
        <w:rPr>
          <w:rFonts w:ascii="Times New Roman" w:hAnsi="Times New Roman" w:cs="Times New Roman"/>
          <w:sz w:val="24"/>
          <w:szCs w:val="24"/>
          <w:lang w:val="ru-RU"/>
        </w:rPr>
        <w:t xml:space="preserve">Закону України «Про електронний цифровий підпис». </w:t>
      </w:r>
      <w:r w:rsidRPr="00984CC9">
        <w:rPr>
          <w:rFonts w:ascii="Times New Roman" w:hAnsi="Times New Roman" w:cs="Times New Roman"/>
          <w:sz w:val="24"/>
          <w:szCs w:val="24"/>
        </w:rPr>
        <w:t xml:space="preserve">В свою чергу подача звітності з дотриманням цих умов не потребує </w:t>
      </w:r>
      <w:r w:rsidR="009F4B5C" w:rsidRPr="00984CC9">
        <w:rPr>
          <w:rFonts w:ascii="Times New Roman" w:hAnsi="Times New Roman" w:cs="Times New Roman"/>
          <w:sz w:val="24"/>
          <w:szCs w:val="24"/>
        </w:rPr>
        <w:t xml:space="preserve">дублювання </w:t>
      </w:r>
      <w:r w:rsidRPr="00984CC9">
        <w:rPr>
          <w:rFonts w:ascii="Times New Roman" w:hAnsi="Times New Roman" w:cs="Times New Roman"/>
          <w:sz w:val="24"/>
          <w:szCs w:val="24"/>
        </w:rPr>
        <w:t>звітності в паперовому вигляді.</w:t>
      </w:r>
    </w:p>
    <w:p w:rsidR="006F417B" w:rsidRPr="00984CC9" w:rsidRDefault="009F4B5C" w:rsidP="006F4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CC9">
        <w:rPr>
          <w:rFonts w:ascii="Times New Roman" w:hAnsi="Times New Roman" w:cs="Times New Roman"/>
          <w:sz w:val="24"/>
          <w:szCs w:val="24"/>
        </w:rPr>
        <w:t>У</w:t>
      </w:r>
      <w:r w:rsidR="006F417B" w:rsidRPr="00984CC9">
        <w:rPr>
          <w:rFonts w:ascii="Times New Roman" w:hAnsi="Times New Roman" w:cs="Times New Roman"/>
          <w:sz w:val="24"/>
          <w:szCs w:val="24"/>
        </w:rPr>
        <w:t xml:space="preserve"> рамках експлуатації Абонентської частини системи подання звітності із застосуванням ЕЦП(надалі – Абонентська частина) Державне підприємство «Інформаційно-технічний центр» надає Користувачам наступні послуги:</w:t>
      </w:r>
    </w:p>
    <w:p w:rsidR="006F417B" w:rsidRPr="00984CC9" w:rsidRDefault="006F417B" w:rsidP="006F41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C9">
        <w:rPr>
          <w:rFonts w:ascii="Times New Roman" w:hAnsi="Times New Roman" w:cs="Times New Roman"/>
          <w:sz w:val="24"/>
          <w:szCs w:val="24"/>
        </w:rPr>
        <w:t>реєстрація фінансової установи як Користувача Абонентської частини;</w:t>
      </w:r>
    </w:p>
    <w:p w:rsidR="006F417B" w:rsidRPr="00984CC9" w:rsidRDefault="006F417B" w:rsidP="006F41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C9">
        <w:rPr>
          <w:rFonts w:ascii="Times New Roman" w:hAnsi="Times New Roman" w:cs="Times New Roman"/>
          <w:sz w:val="24"/>
          <w:szCs w:val="24"/>
        </w:rPr>
        <w:t>надання Користувачу можливості накладати власний ЕЦП на звітні документі;</w:t>
      </w:r>
    </w:p>
    <w:p w:rsidR="006F417B" w:rsidRPr="00984CC9" w:rsidRDefault="006F417B" w:rsidP="006F41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C9">
        <w:rPr>
          <w:rFonts w:ascii="Times New Roman" w:hAnsi="Times New Roman" w:cs="Times New Roman"/>
          <w:sz w:val="24"/>
          <w:szCs w:val="24"/>
        </w:rPr>
        <w:t>контроль ЕЦП Користувача відповідними службами Нацкомфінпослуг;</w:t>
      </w:r>
    </w:p>
    <w:p w:rsidR="006F417B" w:rsidRPr="00984CC9" w:rsidRDefault="006F417B" w:rsidP="006F41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C9">
        <w:rPr>
          <w:rFonts w:ascii="Times New Roman" w:hAnsi="Times New Roman" w:cs="Times New Roman"/>
          <w:sz w:val="24"/>
          <w:szCs w:val="24"/>
        </w:rPr>
        <w:t>підтримку Користувачів з питань користування Абонентською частиною.</w:t>
      </w:r>
    </w:p>
    <w:p w:rsidR="006F417B" w:rsidRPr="00984CC9" w:rsidRDefault="006F417B" w:rsidP="006F4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CC9">
        <w:rPr>
          <w:rFonts w:ascii="Times New Roman" w:hAnsi="Times New Roman" w:cs="Times New Roman"/>
          <w:sz w:val="24"/>
          <w:szCs w:val="24"/>
        </w:rPr>
        <w:t>Для використання даної послуги, фінансовим установам</w:t>
      </w:r>
      <w:r w:rsidRPr="00984C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84CC9">
        <w:rPr>
          <w:rFonts w:ascii="Times New Roman" w:hAnsi="Times New Roman" w:cs="Times New Roman"/>
          <w:sz w:val="24"/>
          <w:szCs w:val="24"/>
        </w:rPr>
        <w:t>необхідно:</w:t>
      </w:r>
    </w:p>
    <w:p w:rsidR="006F417B" w:rsidRPr="00984CC9" w:rsidRDefault="006F417B" w:rsidP="006F417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C9">
        <w:rPr>
          <w:rFonts w:ascii="Times New Roman" w:hAnsi="Times New Roman" w:cs="Times New Roman"/>
          <w:sz w:val="24"/>
          <w:szCs w:val="24"/>
        </w:rPr>
        <w:t xml:space="preserve">безкоштовно отримати ЕЦП в найближчому до себе представництві Акредитованого центру сертифікації ключів Державної фіскальної служби (надалі – АЦСК ІДД)*. Контакти представництв АЦСК ІДД вказані на сайті АЦСК ІДД за адресою </w:t>
      </w:r>
      <w:hyperlink r:id="rId7" w:history="1">
        <w:r w:rsidRPr="00984CC9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http://acskidd.gov.ua/contacts</w:t>
        </w:r>
      </w:hyperlink>
      <w:r w:rsidRPr="00984CC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F417B" w:rsidRPr="00984CC9" w:rsidRDefault="006F417B" w:rsidP="006F417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C9">
        <w:rPr>
          <w:rFonts w:ascii="Times New Roman" w:hAnsi="Times New Roman" w:cs="Times New Roman"/>
          <w:sz w:val="24"/>
          <w:szCs w:val="24"/>
        </w:rPr>
        <w:t>укласти з Державним підприємством «Інформаційно-технічний центр» відповідний договір;</w:t>
      </w:r>
    </w:p>
    <w:p w:rsidR="006F417B" w:rsidRPr="00984CC9" w:rsidRDefault="006F417B" w:rsidP="006F417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C9">
        <w:rPr>
          <w:rFonts w:ascii="Times New Roman" w:hAnsi="Times New Roman" w:cs="Times New Roman"/>
          <w:sz w:val="24"/>
          <w:szCs w:val="24"/>
        </w:rPr>
        <w:t>отримати від ДП «ІТЦ» інструкцію із зазначенням покрокового механізму інсталяці</w:t>
      </w:r>
      <w:r w:rsidRPr="00984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ї та налагодження функціонування </w:t>
      </w:r>
      <w:r w:rsidRPr="00984CC9">
        <w:rPr>
          <w:rFonts w:ascii="Times New Roman" w:hAnsi="Times New Roman" w:cs="Times New Roman"/>
          <w:sz w:val="24"/>
          <w:szCs w:val="24"/>
        </w:rPr>
        <w:t>електронного цифрового підпису.</w:t>
      </w:r>
    </w:p>
    <w:p w:rsidR="006F417B" w:rsidRPr="00984CC9" w:rsidRDefault="00077710" w:rsidP="006F4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C9">
        <w:rPr>
          <w:rFonts w:ascii="Times New Roman" w:hAnsi="Times New Roman" w:cs="Times New Roman"/>
          <w:sz w:val="24"/>
          <w:szCs w:val="24"/>
        </w:rPr>
        <w:t xml:space="preserve">        </w:t>
      </w:r>
      <w:r w:rsidR="006F417B" w:rsidRPr="00984CC9">
        <w:rPr>
          <w:rFonts w:ascii="Times New Roman" w:hAnsi="Times New Roman" w:cs="Times New Roman"/>
          <w:sz w:val="24"/>
          <w:szCs w:val="24"/>
        </w:rPr>
        <w:t>За додатковою інформацією просимо звертатися до Державного підприємства «Інформаційно-тех</w:t>
      </w:r>
      <w:r w:rsidR="00911509" w:rsidRPr="00984CC9">
        <w:rPr>
          <w:rFonts w:ascii="Times New Roman" w:hAnsi="Times New Roman" w:cs="Times New Roman"/>
          <w:sz w:val="24"/>
          <w:szCs w:val="24"/>
        </w:rPr>
        <w:t>нічний центр» за телефон</w:t>
      </w:r>
      <w:r w:rsidR="00984CC9" w:rsidRPr="00984CC9">
        <w:rPr>
          <w:rFonts w:ascii="Times New Roman" w:hAnsi="Times New Roman" w:cs="Times New Roman"/>
          <w:sz w:val="24"/>
          <w:szCs w:val="24"/>
          <w:lang w:val="ru-RU"/>
        </w:rPr>
        <w:t>ами (044)590-57-18;</w:t>
      </w:r>
      <w:r w:rsidR="00911509" w:rsidRPr="00984CC9">
        <w:rPr>
          <w:rFonts w:ascii="Times New Roman" w:hAnsi="Times New Roman" w:cs="Times New Roman"/>
          <w:sz w:val="24"/>
          <w:szCs w:val="24"/>
        </w:rPr>
        <w:t xml:space="preserve"> </w:t>
      </w:r>
      <w:r w:rsidR="00984CC9" w:rsidRPr="00984CC9">
        <w:rPr>
          <w:rFonts w:ascii="Times New Roman" w:hAnsi="Times New Roman" w:cs="Times New Roman"/>
          <w:sz w:val="24"/>
          <w:szCs w:val="24"/>
          <w:lang w:val="ru-RU"/>
        </w:rPr>
        <w:t>(099)</w:t>
      </w:r>
      <w:r w:rsidR="00911509" w:rsidRPr="00984CC9">
        <w:rPr>
          <w:rFonts w:ascii="Times New Roman" w:hAnsi="Times New Roman" w:cs="Times New Roman"/>
          <w:sz w:val="24"/>
          <w:szCs w:val="24"/>
          <w:lang w:val="ru-RU"/>
        </w:rPr>
        <w:t>603-04-32</w:t>
      </w:r>
      <w:r w:rsidR="006F417B" w:rsidRPr="00984CC9">
        <w:rPr>
          <w:rFonts w:ascii="Times New Roman" w:hAnsi="Times New Roman" w:cs="Times New Roman"/>
          <w:sz w:val="24"/>
          <w:szCs w:val="24"/>
        </w:rPr>
        <w:t xml:space="preserve"> або надсилати свої питання за електронною адресою </w:t>
      </w:r>
      <w:hyperlink r:id="rId8" w:history="1">
        <w:r w:rsidR="00984CC9" w:rsidRPr="00984CC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dpitc14@ukr.ner</w:t>
        </w:r>
      </w:hyperlink>
      <w:r w:rsidR="00984CC9" w:rsidRPr="00984C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31BD">
        <w:rPr>
          <w:rFonts w:ascii="Times New Roman" w:hAnsi="Times New Roman" w:cs="Times New Roman"/>
          <w:sz w:val="24"/>
          <w:szCs w:val="24"/>
        </w:rPr>
        <w:t>а</w:t>
      </w:r>
      <w:r w:rsidR="00984CC9" w:rsidRPr="00984CC9">
        <w:rPr>
          <w:rFonts w:ascii="Times New Roman" w:hAnsi="Times New Roman" w:cs="Times New Roman"/>
          <w:sz w:val="24"/>
          <w:szCs w:val="24"/>
        </w:rPr>
        <w:t xml:space="preserve">бо </w:t>
      </w:r>
      <w:r w:rsidR="00911509" w:rsidRPr="00984CC9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="00911509" w:rsidRPr="00984CC9">
        <w:rPr>
          <w:rFonts w:ascii="Times New Roman" w:hAnsi="Times New Roman" w:cs="Times New Roman"/>
          <w:sz w:val="24"/>
          <w:szCs w:val="24"/>
          <w:lang w:val="ru-RU"/>
        </w:rPr>
        <w:t>@</w:t>
      </w:r>
      <w:r w:rsidR="00911509" w:rsidRPr="00984CC9">
        <w:rPr>
          <w:rFonts w:ascii="Times New Roman" w:hAnsi="Times New Roman" w:cs="Times New Roman"/>
          <w:sz w:val="24"/>
          <w:szCs w:val="24"/>
          <w:lang w:val="en-US"/>
        </w:rPr>
        <w:t>finvisnyk</w:t>
      </w:r>
      <w:r w:rsidR="00911509" w:rsidRPr="00984CC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11509" w:rsidRPr="00984CC9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911509" w:rsidRPr="00984CC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11509" w:rsidRPr="00984CC9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6F417B" w:rsidRPr="00984CC9">
        <w:rPr>
          <w:rFonts w:ascii="Times New Roman" w:hAnsi="Times New Roman" w:cs="Times New Roman"/>
          <w:sz w:val="24"/>
          <w:szCs w:val="24"/>
        </w:rPr>
        <w:t>.</w:t>
      </w:r>
    </w:p>
    <w:p w:rsidR="006F417B" w:rsidRPr="00984CC9" w:rsidRDefault="006F417B" w:rsidP="006F4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C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F417B" w:rsidRPr="00984CC9" w:rsidRDefault="006F417B" w:rsidP="006F417B">
      <w:pPr>
        <w:pStyle w:val="xfmc0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uk-UA"/>
        </w:rPr>
      </w:pPr>
      <w:r w:rsidRPr="00984CC9">
        <w:rPr>
          <w:rFonts w:ascii="Times New Roman" w:hAnsi="Times New Roman"/>
          <w:sz w:val="24"/>
          <w:szCs w:val="24"/>
          <w:lang w:val="uk-UA"/>
        </w:rPr>
        <w:t>* Просимо звернути Вашу увагу на те, що програмний комплекс «МЕДОК» в рамках даної програми не функціонує.</w:t>
      </w:r>
    </w:p>
    <w:p w:rsidR="0090021A" w:rsidRPr="00984CC9" w:rsidRDefault="0090021A" w:rsidP="006F417B">
      <w:pPr>
        <w:spacing w:after="0"/>
      </w:pPr>
    </w:p>
    <w:p w:rsidR="005F4F6E" w:rsidRPr="00984CC9" w:rsidRDefault="006F417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84CC9">
        <w:rPr>
          <w:rFonts w:ascii="Times New Roman" w:hAnsi="Times New Roman" w:cs="Times New Roman"/>
          <w:b/>
          <w:sz w:val="24"/>
          <w:szCs w:val="24"/>
          <w:lang w:val="ru-RU"/>
        </w:rPr>
        <w:t>Директор ДП «ІТЦ»                                                                                                   Гонда А.В</w:t>
      </w:r>
      <w:r w:rsidRPr="00984CC9">
        <w:rPr>
          <w:rFonts w:ascii="Times New Roman" w:hAnsi="Times New Roman" w:cs="Times New Roman"/>
          <w:sz w:val="24"/>
          <w:szCs w:val="24"/>
          <w:lang w:val="ru-RU"/>
        </w:rPr>
        <w:t xml:space="preserve">.                                                                                                                      </w:t>
      </w:r>
    </w:p>
    <w:p w:rsidR="006F417B" w:rsidRPr="00984CC9" w:rsidRDefault="006F417B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6F417B" w:rsidRPr="00984CC9" w:rsidSect="0090021A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D9F"/>
    <w:multiLevelType w:val="hybridMultilevel"/>
    <w:tmpl w:val="891EEDDA"/>
    <w:lvl w:ilvl="0" w:tplc="50649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D638C6"/>
    <w:multiLevelType w:val="hybridMultilevel"/>
    <w:tmpl w:val="9AB243DE"/>
    <w:lvl w:ilvl="0" w:tplc="5BA89F90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1A"/>
    <w:rsid w:val="00077710"/>
    <w:rsid w:val="003611D4"/>
    <w:rsid w:val="003A1DCA"/>
    <w:rsid w:val="005F4F6E"/>
    <w:rsid w:val="006F417B"/>
    <w:rsid w:val="0076500C"/>
    <w:rsid w:val="0090021A"/>
    <w:rsid w:val="00911509"/>
    <w:rsid w:val="00984CC9"/>
    <w:rsid w:val="009F4B5C"/>
    <w:rsid w:val="00B83936"/>
    <w:rsid w:val="00DC7D74"/>
    <w:rsid w:val="00EC31DC"/>
    <w:rsid w:val="00ED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2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F6E"/>
    <w:rPr>
      <w:rFonts w:ascii="Tahoma" w:hAnsi="Tahoma" w:cs="Tahoma"/>
      <w:sz w:val="16"/>
      <w:szCs w:val="16"/>
    </w:rPr>
  </w:style>
  <w:style w:type="paragraph" w:customStyle="1" w:styleId="xfmc0">
    <w:name w:val="xfmc0"/>
    <w:basedOn w:val="a"/>
    <w:rsid w:val="006F417B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ru-RU" w:eastAsia="ru-RU"/>
    </w:rPr>
  </w:style>
  <w:style w:type="character" w:styleId="a6">
    <w:name w:val="Hyperlink"/>
    <w:uiPriority w:val="99"/>
    <w:unhideWhenUsed/>
    <w:rsid w:val="006F41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2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F6E"/>
    <w:rPr>
      <w:rFonts w:ascii="Tahoma" w:hAnsi="Tahoma" w:cs="Tahoma"/>
      <w:sz w:val="16"/>
      <w:szCs w:val="16"/>
    </w:rPr>
  </w:style>
  <w:style w:type="paragraph" w:customStyle="1" w:styleId="xfmc0">
    <w:name w:val="xfmc0"/>
    <w:basedOn w:val="a"/>
    <w:rsid w:val="006F417B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ru-RU" w:eastAsia="ru-RU"/>
    </w:rPr>
  </w:style>
  <w:style w:type="character" w:styleId="a6">
    <w:name w:val="Hyperlink"/>
    <w:uiPriority w:val="99"/>
    <w:unhideWhenUsed/>
    <w:rsid w:val="006F41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itc14@ukr.ne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cskidd.gov.ua/conta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1824</Words>
  <Characters>1041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Umbragor</dc:creator>
  <cp:lastModifiedBy>Скрипниченко</cp:lastModifiedBy>
  <cp:revision>2</cp:revision>
  <cp:lastPrinted>2015-01-30T17:14:00Z</cp:lastPrinted>
  <dcterms:created xsi:type="dcterms:W3CDTF">2015-06-09T12:43:00Z</dcterms:created>
  <dcterms:modified xsi:type="dcterms:W3CDTF">2015-06-09T12:43:00Z</dcterms:modified>
</cp:coreProperties>
</file>